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0FB2" w14:textId="77777777" w:rsidR="003331F1" w:rsidRPr="00E80C8B" w:rsidRDefault="001815A4">
      <w:pPr>
        <w:rPr>
          <w:b/>
          <w:bCs/>
          <w:color w:val="1D1D1B"/>
          <w:sz w:val="32"/>
          <w:szCs w:val="32"/>
          <w:rFonts w:ascii="proxima-nova" w:eastAsia="Times New Roman" w:hAnsi="proxima-nova" w:cs="Segoe UI"/>
        </w:rPr>
      </w:pPr>
      <w:r>
        <w:rPr>
          <w:sz w:val="32"/>
          <w:szCs w:val="32"/>
          <w:b/>
          <w:bCs/>
          <w:color w:val="1D1D1B"/>
          <w:rFonts w:ascii="proxima-nova" w:hAnsi="proxima-nova"/>
        </w:rPr>
        <w:t xml:space="preserve">Zalecenia dla osób z grupy wysokiego ryzyka w odniesieniu do COVID-19</w:t>
      </w:r>
      <w:r>
        <w:rPr>
          <w:sz w:val="32"/>
          <w:szCs w:val="32"/>
          <w:color w:val="212529"/>
          <w:rFonts w:ascii="proxima-nova" w:hAnsi="proxima-nova"/>
        </w:rPr>
        <w:t xml:space="preserve"> </w:t>
      </w:r>
    </w:p>
    <w:p w14:paraId="1C90DF0C" w14:textId="4B175F62" w:rsidR="00FF37FF" w:rsidRPr="00EE55F3" w:rsidRDefault="00A86450" w:rsidP="008D7E97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Po przyporządkowaniu do grupy wysokiego ryzyka jesteś uznawany/-a za osobę o zwiększonym prawdopodobieństwie zachorowania na ciężką chorobę w następstwie koronawirusa (COVID-19) oraz konieczności hospitalizacji w przypadku zarażenia.</w:t>
      </w:r>
    </w:p>
    <w:p w14:paraId="08D45526" w14:textId="54D34229" w:rsidR="00A86450" w:rsidRPr="00EE55F3" w:rsidRDefault="00A86450" w:rsidP="008D7E97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4CD6F692" w14:textId="630C261C" w:rsidR="00EE55F3" w:rsidRDefault="00DF6DF6" w:rsidP="00EE55F3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Niniejsze zalecenia – wraz z zaleceniami dotyczącymi ryzyka związanego z aktywnością, które również zostały załączone do tego pisma – zostały stworzone, aby pomóc w zbilansowaniu ryzyka i podejmowaniu właściwych decyzji w przypadku danej osoby i jej indywidualnej sytuacji.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br/>
      </w:r>
      <w:r>
        <w:t xml:space="preserve">Jak można było zauważyć, przeszliśmy z terminu „podatność” w kierunku określeń związanych z „ryzykiem”.</w:t>
      </w:r>
      <w:r>
        <w:t xml:space="preserve"> </w:t>
      </w:r>
      <w:r>
        <w:t xml:space="preserve">Ma to podkreślić, że przy aktualnych poziomach zachorowań na COVID-19 masz większe uprawnienia do podejmowania własnych decyzji dotyczących aktywności, które chcesz uprawiać.</w:t>
      </w:r>
    </w:p>
    <w:p w14:paraId="0C026943" w14:textId="77777777" w:rsidR="00EE55F3" w:rsidRDefault="00EE55F3" w:rsidP="008D7E97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2049CC6B" w14:textId="2F49F46D" w:rsidR="00DF6DF6" w:rsidRPr="009C3AF7" w:rsidRDefault="00DF6DF6" w:rsidP="00DF6DF6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Zalecenia dla grup wysokiego ryzyka są nieustannie weryfikowane.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Aktualnie odzwierciedlają one bardzo niski poziom zachorowań na wirusa w Jersey, jednak jeśli poziom ten wzrośnie, zalecenia dla mieszkańców wyspy znajdujących się w grupie wysokiego ryzyka mogą zostać zmienione.</w:t>
      </w:r>
    </w:p>
    <w:p w14:paraId="254CD7F0" w14:textId="27617BE7" w:rsidR="008D7E97" w:rsidRPr="00460C0B" w:rsidRDefault="00460C0B" w:rsidP="008D7E97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br/>
      </w:r>
      <w:r>
        <w:rPr>
          <w:b/>
          <w:bCs/>
          <w:color w:val="1D1D1B"/>
          <w:rFonts w:ascii="proxima-nova" w:hAnsi="proxima-nova"/>
        </w:rPr>
        <w:t xml:space="preserve">Aktywności na zewnątrz, robienie zakupów, jedzenie w restauracjach i rozrywka</w:t>
      </w:r>
    </w:p>
    <w:p w14:paraId="4C151D68" w14:textId="6115EB0E" w:rsidR="00CA6F04" w:rsidRDefault="00CA6F04" w:rsidP="00CA6F04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t xml:space="preserve">Ostrożne spędzanie czasu na świeżym powietrzu sprawi, że poczujesz się lepiej, a ćwiczenia i aktywność fizyczna – jak wiemy – mają dobry wpływ na samopoczucie oraz zdrowie fizyczne i psychiczne.</w:t>
      </w:r>
      <w:r>
        <w:br/>
      </w:r>
    </w:p>
    <w:p w14:paraId="1004D57A" w14:textId="247AA004" w:rsidR="00536404" w:rsidRPr="00E80C8B" w:rsidRDefault="003331F1" w:rsidP="00DA71FE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W związku z aktualnym bardzo niskim poziomem zachorowań na COVID-19 w Jersey należąc do grupy wysokiego ryzyka, możesz korzystać z rozrywek na świeżym powietrzy czy aktywności rekreacyjnych, o ile uważnie przestrzegasz </w:t>
      </w:r>
      <w:hyperlink r:id="rId5" w:anchor="KeyPublicHealthMessages" w:history="1">
        <w:r>
          <w:rPr>
            <w:color w:val="1D1D1B"/>
            <w:rFonts w:ascii="proxima-nova" w:hAnsi="proxima-nova"/>
          </w:rPr>
          <w:t xml:space="preserve">kluczowych zaleceń służby zdrowia.</w:t>
        </w:r>
      </w:hyperlink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Obejmują one:</w:t>
      </w:r>
      <w:r>
        <w:rPr>
          <w:color w:val="212529"/>
          <w:rFonts w:ascii="proxima-nova" w:hAnsi="proxima-nova"/>
        </w:rPr>
        <w:t xml:space="preserve"> </w:t>
      </w:r>
    </w:p>
    <w:p w14:paraId="247E6125" w14:textId="68C6E139" w:rsidR="00536404" w:rsidRPr="00536404" w:rsidRDefault="005416DB" w:rsidP="003B3D1A">
      <w:pPr>
        <w:numPr>
          <w:ilvl w:val="0"/>
          <w:numId w:val="9"/>
        </w:numPr>
        <w:tabs>
          <w:tab w:val="clear" w:pos="720"/>
          <w:tab w:val="num" w:pos="1440"/>
        </w:tabs>
        <w:spacing w:after="100" w:afterAutospacing="1" w:line="240" w:lineRule="auto"/>
        <w:ind w:left="1215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częste mycie rąk wodą z mydłem przez 20 sekund lub używanie żelu do dezynfekcji;</w:t>
      </w:r>
    </w:p>
    <w:p w14:paraId="1F618848" w14:textId="77777777" w:rsidR="00DA71FE" w:rsidRPr="00E80C8B" w:rsidRDefault="005416DB" w:rsidP="008928EA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15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unikanie dotykania twarzy;</w:t>
      </w:r>
      <w:r>
        <w:rPr>
          <w:color w:val="212529"/>
          <w:rFonts w:ascii="proxima-nova" w:hAnsi="proxima-nova"/>
        </w:rPr>
        <w:t xml:space="preserve"> </w:t>
      </w:r>
    </w:p>
    <w:p w14:paraId="7BB602B3" w14:textId="0D87CDCE" w:rsidR="00536404" w:rsidRPr="00C66CE3" w:rsidRDefault="00CA5FAC" w:rsidP="008928EA">
      <w:pPr>
        <w:numPr>
          <w:ilvl w:val="0"/>
          <w:numId w:val="9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15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zachowywanie odpowiedniego dystansu fizycznego od osób, które nie mieszkają w Twoim gospodarstwie domowym (aktualne zalecenie rządu Jersey to zachowanie odległości 2 metrów);</w:t>
      </w:r>
    </w:p>
    <w:p w14:paraId="6884BB1A" w14:textId="6AFF17AE" w:rsidR="00FF37FF" w:rsidRDefault="00FF37FF" w:rsidP="000A658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bookmarkStart w:id="0" w:name="_Hlk43200671"/>
      <w:r>
        <w:rPr>
          <w:color w:val="212529"/>
          <w:rFonts w:ascii="proxima-nova" w:hAnsi="proxima-nova"/>
        </w:rPr>
        <w:t xml:space="preserve">podczas przebywania poza domem zaleca się noszenie maseczki z tkaniny, w szczególności jeśli wchodzisz do pomieszczeń, na przykład podczas wizyty u lekarza.</w:t>
      </w:r>
    </w:p>
    <w:p w14:paraId="2C2A27BD" w14:textId="21BA29C3" w:rsidR="0025605B" w:rsidRDefault="0025605B" w:rsidP="000A6588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13749268" w14:textId="144F3EE9" w:rsidR="0025605B" w:rsidRDefault="00FF4705" w:rsidP="000A658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Zalecenia dotyczące robienia zakupów, jedzenia w restauracjach i innych rozrywek dla mieszkańców wyspy znajdujących się w grupie wysokiego ryzyka znajdują się w załączonym dokumencie z zaleceniami dotyczącymi ryzyka związanego z aktywnością.</w:t>
      </w:r>
      <w:r>
        <w:rPr>
          <w:color w:val="212529"/>
          <w:rFonts w:ascii="proxima-nova" w:hAnsi="proxima-nova"/>
        </w:rPr>
        <w:t xml:space="preserve"> </w:t>
      </w:r>
      <w:bookmarkEnd w:id="0"/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t xml:space="preserve">Zasadnicze znaczenie ma zgłaszanie się na wszelkie wizyty medyczne, które są zaplanowane, i zasięgnięcie porady medycznej oraz uzyskanie wsparcie, jeśli to konieczne, niezależnie od tego, czy jest to związane z COVID-19 czy też nie.</w:t>
      </w:r>
      <w:r>
        <w:rPr>
          <w:color w:val="212529"/>
          <w:rFonts w:ascii="proxima-nova" w:hAnsi="proxima-nova"/>
        </w:rPr>
        <w:t xml:space="preserve"> </w:t>
      </w:r>
    </w:p>
    <w:p w14:paraId="368785FC" w14:textId="4B5CEC64" w:rsidR="0025605B" w:rsidRDefault="0025605B" w:rsidP="000A6588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07404278" w14:textId="77777777" w:rsidR="008D7E97" w:rsidRPr="00E80C8B" w:rsidRDefault="008D7E97" w:rsidP="008D7E97">
      <w:pPr>
        <w:spacing w:after="0" w:line="240" w:lineRule="auto"/>
        <w:rPr>
          <w:b/>
          <w:color w:val="212529"/>
          <w:rFonts w:ascii="proxima-nova" w:eastAsia="Times New Roman" w:hAnsi="proxima-nova" w:cs="Segoe UI"/>
        </w:rPr>
      </w:pPr>
      <w:r>
        <w:rPr>
          <w:b/>
          <w:color w:val="212529"/>
          <w:rFonts w:ascii="proxima-nova" w:hAnsi="proxima-nova"/>
        </w:rPr>
        <w:t xml:space="preserve">Praca i firma</w:t>
      </w:r>
    </w:p>
    <w:p w14:paraId="4742992F" w14:textId="77777777" w:rsidR="008D7E97" w:rsidRPr="00E80C8B" w:rsidRDefault="003331F1" w:rsidP="003331F1">
      <w:p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 ile to możliwe, należy nadal pracować z domu i </w:t>
      </w:r>
      <w:r>
        <w:rPr>
          <w:color w:val="212529"/>
          <w:rFonts w:ascii="proxima-nova" w:hAnsi="proxima-nova"/>
        </w:rPr>
        <w:t xml:space="preserve">nie zaleca się obecnie chodzenia do pracy</w:t>
      </w:r>
      <w:r>
        <w:rPr>
          <w:color w:val="212529"/>
          <w:rFonts w:ascii="proxima-nova" w:hAnsi="proxima-nova"/>
        </w:rPr>
        <w:t xml:space="preserve">, chyba że na przykład pracujesz sam/a i nie musisz korzystać z transportu publicznego, aby dostać się do miejsca pracy.</w:t>
      </w:r>
      <w:r>
        <w:rPr>
          <w:color w:val="212529"/>
          <w:rFonts w:ascii="proxima-nova" w:hAnsi="proxima-nova"/>
        </w:rPr>
        <w:t xml:space="preserve"> </w:t>
      </w:r>
    </w:p>
    <w:p w14:paraId="60FB84A0" w14:textId="77777777" w:rsidR="003331F1" w:rsidRPr="00E80C8B" w:rsidRDefault="003331F1" w:rsidP="00E14816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Dzieci i młode osoby</w:t>
      </w:r>
      <w:r>
        <w:rPr>
          <w:b/>
          <w:bCs/>
          <w:color w:val="1D1D1B"/>
          <w:rFonts w:ascii="proxima-nova" w:hAnsi="proxima-nova"/>
        </w:rPr>
        <w:t xml:space="preserve"> </w:t>
      </w:r>
    </w:p>
    <w:p w14:paraId="2C1BE530" w14:textId="77A2349A" w:rsidR="001815A4" w:rsidRDefault="001815A4" w:rsidP="001815A4">
      <w:pPr>
        <w:rPr>
          <w:bCs/>
        </w:rPr>
      </w:pPr>
      <w:bookmarkStart w:id="1" w:name="_Hlk43209122"/>
      <w:r>
        <w:t xml:space="preserve">Dzieci i młode osoby, które znajdują się w grupie wysokiego ryzyka, </w:t>
      </w:r>
      <w:r>
        <w:t xml:space="preserve">nie powinny </w:t>
      </w:r>
      <w:r>
        <w:t xml:space="preserve">chodzić do szkoły.</w:t>
      </w:r>
      <w:r>
        <w:t xml:space="preserve"> </w:t>
      </w:r>
      <w:r>
        <w:t xml:space="preserve">Jeśli rodzice uważają, że nie leży to w najlepszym interesie dziecka, zaleca się im skontaktowanie z lekarzem specjalistą dziecka w celu omówienia sytuacji.</w:t>
      </w:r>
      <w:r>
        <w:t xml:space="preserve"> </w:t>
      </w:r>
      <w:r>
        <w:t xml:space="preserve">Jeśli po rozmowie podejmą decyzję, że poziom ryzyka oznacza, że dziecko wyniesie więcej korzyści z powrotu do szkoły niż pozostawania w domu, zaleca się, aby tak właśnie postąpić, jednocześnie zachowując ściśle dystans fizyczny i postępując zgodnie z innymi</w:t>
      </w:r>
      <w:hyperlink r:id="rId6" w:anchor="KeyPublicHealthMessages" w:history="1">
        <w:r>
          <w:t xml:space="preserve"> informacjami </w:t>
        </w:r>
      </w:hyperlink>
      <w:r>
        <w:t xml:space="preserve">i zaleceniami służby zdrowia, w przypadkach, gdy dzieci są w stanie je zrozumieć i stosować.</w:t>
      </w:r>
    </w:p>
    <w:bookmarkEnd w:id="1"/>
    <w:p w14:paraId="6E08DC32" w14:textId="77777777" w:rsidR="0025605B" w:rsidRDefault="0025605B" w:rsidP="0025605B">
      <w:pPr>
        <w:spacing w:after="0" w:line="240" w:lineRule="auto"/>
        <w:rPr>
          <w:rFonts w:ascii="proxima-nova" w:eastAsia="Times New Roman" w:hAnsi="proxima-nova" w:cs="Segoe UI"/>
          <w:b/>
          <w:bCs/>
          <w:color w:val="1D1D1B"/>
          <w:lang w:val="en" w:eastAsia="en-GB"/>
        </w:rPr>
      </w:pPr>
    </w:p>
    <w:p w14:paraId="333500DC" w14:textId="567A75A6" w:rsidR="0025605B" w:rsidRPr="00675498" w:rsidRDefault="0025605B" w:rsidP="0025605B">
      <w:pPr>
        <w:spacing w:after="0" w:line="240" w:lineRule="auto"/>
        <w:rPr>
          <w:b/>
          <w:bCs/>
          <w:color w:val="1D1D1B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Unikanie kontaktu z osobami wykazującymi objawy zakażenia koronawirusem</w:t>
      </w:r>
      <w:r>
        <w:rPr>
          <w:b/>
          <w:bCs/>
          <w:color w:val="1D1D1B"/>
          <w:rFonts w:ascii="proxima-nova" w:hAnsi="proxima-nova"/>
        </w:rPr>
        <w:t xml:space="preserve"> </w:t>
      </w:r>
    </w:p>
    <w:p w14:paraId="4E9BD169" w14:textId="6E4CD40B" w:rsidR="00FF4705" w:rsidRDefault="0025605B" w:rsidP="0025605B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Należy rygorystycznie unikać kontaktu z osobą, która przejawia objawy </w:t>
      </w:r>
      <w:hyperlink r:id="rId7" w:anchor="Symptoms" w:history="1">
        <w:r>
          <w:rPr>
            <w:color w:val="1D1D1B"/>
            <w:rFonts w:ascii="proxima-nova" w:hAnsi="proxima-nova"/>
          </w:rPr>
          <w:t xml:space="preserve">zakażenia koronawirusem</w:t>
        </w:r>
      </w:hyperlink>
      <w:r>
        <w:rPr>
          <w:color w:val="212529"/>
          <w:rFonts w:ascii="proxima-nova" w:hAnsi="proxima-nova"/>
        </w:rPr>
        <w:t xml:space="preserve">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t xml:space="preserve">Objawy koronawirusa obejmują:</w:t>
      </w:r>
    </w:p>
    <w:p w14:paraId="136ED18A" w14:textId="5957E51B" w:rsidR="0025605B" w:rsidRPr="003B3D1A" w:rsidRDefault="00FF4705" w:rsidP="0025605B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utrzymujący się kaszel i/lub gorączka, które pojawiły się niedawno, a którym może towarzyszyć co najmniej jeden z następujących objawów:</w:t>
      </w:r>
      <w:r>
        <w:rPr>
          <w:color w:val="212529"/>
          <w:rFonts w:ascii="proxima-nova" w:hAnsi="proxima-nova"/>
        </w:rPr>
        <w:t xml:space="preserve"> </w:t>
      </w:r>
    </w:p>
    <w:p w14:paraId="1D6957E7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bóle głowy;</w:t>
      </w:r>
    </w:p>
    <w:p w14:paraId="6D5DF84E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zmęczenie;</w:t>
      </w:r>
    </w:p>
    <w:p w14:paraId="490BBBCD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ból mięśni;</w:t>
      </w:r>
    </w:p>
    <w:p w14:paraId="62307DDD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objawy ze strony układu oddechowego (poza kaszlem), takie jak ból gardła, zatkany nos lub katar;</w:t>
      </w:r>
    </w:p>
    <w:p w14:paraId="795971AE" w14:textId="77777777" w:rsidR="0025605B" w:rsidRPr="003B3D1A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objawy ze strony przewodu żołądkowo-jelitowego, które mogą także świadczyć o zakażeniu COVID-19 i są częstsze u dzieci niż u dorosłych;</w:t>
      </w:r>
    </w:p>
    <w:p w14:paraId="776B1DB6" w14:textId="77777777" w:rsidR="0025605B" w:rsidRDefault="0025605B" w:rsidP="0025605B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utrata zmysłu smaku i zapachu (powszechny, a w niektórych przypadkach jedyny objaw).</w:t>
      </w:r>
    </w:p>
    <w:p w14:paraId="41DF6BBD" w14:textId="1674AB3B" w:rsidR="0025605B" w:rsidRPr="00B05DA0" w:rsidRDefault="0025605B" w:rsidP="00B05DA0">
      <w:r>
        <w:rPr>
          <w:color w:val="212529"/>
          <w:rFonts w:ascii="proxima-nova" w:hAnsi="proxima-nova"/>
        </w:rPr>
        <w:t xml:space="preserve">Nasza wiedza na temat COVID-19 jest cały czas poszerzana.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Większość aktualnych informacji na temat objawów i zaleceń służby zdrowia można uzyskać na stronie</w:t>
      </w:r>
      <w:r>
        <w:rPr>
          <w:color w:val="212529"/>
          <w:rFonts w:ascii="proxima-nova" w:hAnsi="proxima-nova"/>
        </w:rPr>
        <w:t xml:space="preserve"> </w:t>
      </w:r>
      <w:hyperlink r:id="rId8" w:history="1">
        <w:r>
          <w:rPr>
            <w:rStyle w:val="Hyperlink"/>
            <w:u w:val="none"/>
          </w:rPr>
          <w:t xml:space="preserve">www.gov.je/</w:t>
        </w:r>
        <w:r>
          <w:rPr>
            <w:rStyle w:val="Hyperlink"/>
            <w:u w:val="none"/>
            <w:rFonts w:asciiTheme="minorHAnsi" w:hAnsiTheme="minorHAnsi"/>
          </w:rPr>
          <w:t xml:space="preserve">coronavirussymptoms</w:t>
        </w:r>
      </w:hyperlink>
      <w:r>
        <w:br/>
      </w:r>
      <w:r>
        <w:rPr>
          <w:color w:val="212529"/>
          <w:rFonts w:ascii="proxima-nova" w:hAnsi="proxima-nova"/>
        </w:rPr>
        <w:t xml:space="preserve">lub dzwoniąc na infolinię dotyczącą koronawirusa pod numer </w:t>
      </w:r>
      <w:hyperlink r:id="rId9" w:history="1">
        <w:r>
          <w:rPr>
            <w:color w:val="212529"/>
            <w:rFonts w:ascii="proxima-nova" w:hAnsi="proxima-nova"/>
          </w:rPr>
          <w:t xml:space="preserve">+44 (0) 1534 445566</w:t>
        </w:r>
      </w:hyperlink>
      <w:r>
        <w:rPr>
          <w:color w:val="212529"/>
          <w:rFonts w:ascii="proxima-nova" w:hAnsi="proxima-nova"/>
        </w:rPr>
        <w:t xml:space="preserve">.</w:t>
      </w:r>
      <w:r>
        <w:rPr>
          <w:color w:val="212529"/>
          <w:rFonts w:ascii="proxima-nova" w:hAnsi="proxima-nova"/>
        </w:rPr>
        <w:t xml:space="preserve"> </w:t>
      </w:r>
    </w:p>
    <w:p w14:paraId="45342DF7" w14:textId="77777777" w:rsidR="003331F1" w:rsidRPr="003331F1" w:rsidRDefault="00794455" w:rsidP="003C3470">
      <w:pPr>
        <w:spacing w:before="300" w:after="0" w:line="240" w:lineRule="auto"/>
        <w:outlineLvl w:val="2"/>
        <w:rPr>
          <w:b/>
          <w:bCs/>
          <w:color w:val="1D1D1B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Goście i opiekunowie w domu</w:t>
      </w:r>
    </w:p>
    <w:p w14:paraId="7DD43A2A" w14:textId="6930693E" w:rsidR="003C3470" w:rsidRPr="00E80C8B" w:rsidRDefault="003C3470" w:rsidP="003331F1">
      <w:p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Zdecydowanie zaleca się nieprzyjmowanie aktualnie jakichkolwiek gości w swoim domu, chyba że zapewniają oni niezbędną opiekę.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Niezbędna opieka obejmuje opiekę medyczną lub socjalną oraz pomoc w myciu, ubieraniu się czy jedzeniu.</w:t>
      </w:r>
    </w:p>
    <w:p w14:paraId="0BDF0A69" w14:textId="335358D5" w:rsidR="003331F1" w:rsidRPr="00E80C8B" w:rsidRDefault="00FF4705" w:rsidP="003331F1">
      <w:p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Opiekunowie czy inne osoby zapewniające niezbędną pomoc muszą zrezygnować z przyjścia, jeśli mają </w:t>
      </w:r>
      <w:r>
        <w:rPr>
          <w:color w:val="1D1D1B"/>
          <w:rFonts w:ascii="proxima-nova" w:hAnsi="proxima-nova"/>
        </w:rPr>
        <w:t xml:space="preserve">jakiekolwiek objawy COVID-19 (zarażenia koronawirusem)</w:t>
      </w:r>
      <w:r>
        <w:rPr>
          <w:color w:val="212529"/>
          <w:rFonts w:ascii="proxima-nova" w:hAnsi="proxima-nova"/>
        </w:rPr>
        <w:t xml:space="preserve">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Osoby te powinny umyć ręce wodą z mydłem przez 20 sekund po wejściu do domu i często powtarzać tę czynność w trakcie swojego pobytu.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Podczas wykonywania czynności związanych z opieką powinny także starać się zachowywać dystans fizyczny, gdy tylko jest to praktyczne.</w:t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br/>
      </w:r>
      <w:r>
        <w:rPr>
          <w:color w:val="212529"/>
          <w:rFonts w:ascii="proxima-nova" w:hAnsi="proxima-nova"/>
        </w:rPr>
        <w:t xml:space="preserve">Należy mieć alternatywną listę osób, które mogą pomóc w opiece, jeśli opiekun zachoruje.</w:t>
      </w:r>
      <w:r>
        <w:rPr>
          <w:color w:val="212529"/>
          <w:rFonts w:ascii="proxima-nova" w:hAnsi="proxima-nova"/>
        </w:rPr>
        <w:t xml:space="preserve"> </w:t>
      </w:r>
    </w:p>
    <w:p w14:paraId="069F25EE" w14:textId="77777777" w:rsidR="003C3470" w:rsidRPr="00E80C8B" w:rsidRDefault="003C3470" w:rsidP="00DE50D5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Zapewnianie pomocy osobie z grupy wysokiego ryzyka, w tym dzieciom i młodym osobom</w:t>
      </w:r>
      <w:r>
        <w:rPr>
          <w:b/>
          <w:bCs/>
          <w:color w:val="1D1D1B"/>
          <w:rFonts w:ascii="proxima-nova" w:hAnsi="proxima-nova"/>
        </w:rPr>
        <w:br/>
      </w:r>
      <w:r>
        <w:rPr>
          <w:color w:val="212529"/>
          <w:rFonts w:ascii="proxima-nova" w:hAnsi="proxima-nova"/>
        </w:rPr>
        <w:t xml:space="preserve">Jeśli opiekujesz się osobą z grupy wysokiego ryzyka, upewnij się, że wykonując swoje codzienne obowiązki, ściśle przestrzegasz </w:t>
      </w:r>
      <w:r>
        <w:rPr>
          <w:color w:val="1D1D1B"/>
          <w:rFonts w:ascii="proxima-nova" w:hAnsi="proxima-nova"/>
        </w:rPr>
        <w:t xml:space="preserve">kluczowych zaleceń służby zdrowia</w:t>
      </w:r>
      <w:r>
        <w:rPr>
          <w:color w:val="212529"/>
          <w:rFonts w:ascii="proxima-nova" w:hAnsi="proxima-nova"/>
        </w:rPr>
        <w:t xml:space="preserve"> i ustal, czy osoba znajduje się w grupie wysokiego ryzyka czy też nie.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Ograniczy to możliwość zakażenia i zarażenia COVID-19 innych osób.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Obejmuje to następujące proste czynności:</w:t>
      </w:r>
    </w:p>
    <w:p w14:paraId="227ECF63" w14:textId="6B0AC0A2" w:rsidR="00DE50D5" w:rsidRPr="00E80C8B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wykonując swoje codzienne obowiązki oraz świadcząc opiekę, zachowuj dystans fizyczny, gdy tylko jest to możliwe;</w:t>
      </w:r>
    </w:p>
    <w:p w14:paraId="75E6DE15" w14:textId="3A771FDE" w:rsidR="00DE50D5" w:rsidRPr="003331F1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często myj ręce wodą z mydłem przez co najmniej 20 sekund lub używaj środka do dezynfekcji rąk;</w:t>
      </w:r>
      <w:r>
        <w:rPr>
          <w:color w:val="212529"/>
          <w:rFonts w:ascii="proxima-nova" w:hAnsi="proxima-nova"/>
        </w:rPr>
        <w:t xml:space="preserve"> </w:t>
      </w:r>
    </w:p>
    <w:p w14:paraId="34E2B2A8" w14:textId="08458C20" w:rsidR="00E14816" w:rsidRDefault="001F0D12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jeśli źle się czujesz, zachowuj dystans lub zapewnij alternatywną osobę do opieki.</w:t>
      </w:r>
    </w:p>
    <w:p w14:paraId="4CE5BCB8" w14:textId="498569B6" w:rsidR="003331F1" w:rsidRPr="001F0D12" w:rsidRDefault="00AA78AF" w:rsidP="001F0D12">
      <w:pPr>
        <w:spacing w:after="0"/>
      </w:pPr>
      <w:r>
        <w:rPr>
          <w:color w:val="212529"/>
          <w:rFonts w:ascii="proxima-nova" w:hAnsi="proxima-nova"/>
        </w:rPr>
        <w:t xml:space="preserve">Dalsze porady dla opiekunów są dostępne na stronie:</w:t>
      </w:r>
      <w:r>
        <w:rPr>
          <w:color w:val="212529"/>
          <w:rFonts w:ascii="proxima-nova" w:hAnsi="proxima-nova"/>
        </w:rPr>
        <w:t xml:space="preserve"> </w:t>
      </w:r>
      <w:bookmarkStart w:id="2" w:name="_Hlk43152719"/>
      <w:r w:rsidR="00B53A08" w:rsidRPr="00EE55F3">
        <w:fldChar w:fldCharType="begin"/>
      </w:r>
      <w:r w:rsidR="00B53A08" w:rsidRPr="00EE55F3">
        <w:instrText xml:space="preserve"> HYPERLINK "https://eur02.safelinks.protection.outlook.com/?url=http://www.gov.je/PPEForEssentialWorkers&amp;data=02|01||9121e36d208e46a6aa2b08d811da54e2|2b5615117ddf495c8164f56ae776c54a|0|0|637278976708191728&amp;sdata=lUAt2Q3UAJhfDCmqGUfZHK3jVLANAtJMN6YqwnC0VR4=&amp;reserved=0" </w:instrText>
      </w:r>
      <w:r w:rsidR="00B53A08" w:rsidRPr="00EE55F3">
        <w:fldChar w:fldCharType="separate"/>
      </w:r>
      <w:r>
        <w:rPr>
          <w:rStyle w:val="Hyperlink"/>
          <w:u w:val="none"/>
        </w:rPr>
        <w:t xml:space="preserve">www.gov.je/PPEForEssentialWorkers</w:t>
      </w:r>
      <w:r w:rsidR="00B53A08" w:rsidRPr="00EE55F3">
        <w:fldChar w:fldCharType="end"/>
      </w:r>
      <w:bookmarkEnd w:id="2"/>
      <w:r>
        <w:br/>
      </w:r>
      <w:r>
        <w:br/>
      </w:r>
      <w:r>
        <w:rPr>
          <w:b/>
          <w:bCs/>
          <w:color w:val="1D1D1B"/>
          <w:rFonts w:ascii="proxima-nova" w:hAnsi="proxima-nova"/>
        </w:rPr>
        <w:t xml:space="preserve">Jeśli z kimś mieszkasz</w:t>
      </w:r>
    </w:p>
    <w:p w14:paraId="2485C4AC" w14:textId="2A3BDB7F" w:rsidR="00E14816" w:rsidRPr="00E80C8B" w:rsidRDefault="00E14816" w:rsidP="00E14816">
      <w:pPr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Osoby zamieszkujące razem z Tobą mogą nadal wykonywać swoje codzienne obowiązki czy też chodzić do pracy, jeśli nie mogą pracować w domu.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Powinny ostrożnie przestrzegać dystansu fizycznego i innych środków zalecanych przez służbę zdrowia, aby ograniczyć ryzyko zarażenia Ciebie.</w:t>
      </w:r>
    </w:p>
    <w:p w14:paraId="3AD6CE8E" w14:textId="77777777" w:rsidR="00E14816" w:rsidRPr="003331F1" w:rsidRDefault="00E14816" w:rsidP="000A6588">
      <w:pPr>
        <w:rPr>
          <w:color w:val="212529"/>
          <w:rFonts w:ascii="proxima-nova" w:eastAsia="Times New Roman" w:hAnsi="proxima-nova" w:cs="Segoe UI"/>
        </w:rPr>
      </w:pPr>
      <w:r>
        <w:t xml:space="preserve">Dzieci i młode osoby mieszkające z osobą z grupy wysokiego ryzyka mogą chodzić do szkoły, jednak powinny stosować dystans fizyczny i inne środki zalecane przez służbę zdrowia, jeśli są w stanie je zrozumieć.</w:t>
      </w:r>
    </w:p>
    <w:p w14:paraId="5DBEEFC8" w14:textId="17CE9B1B" w:rsidR="003331F1" w:rsidRPr="003331F1" w:rsidRDefault="003331F1" w:rsidP="006E2E52">
      <w:pPr>
        <w:spacing w:before="300" w:after="0" w:line="240" w:lineRule="auto"/>
        <w:outlineLvl w:val="2"/>
        <w:rPr>
          <w:b/>
          <w:bCs/>
          <w:color w:val="1D1D1B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Jeśli pojawią się u Ciebie objawy koronawirusa</w:t>
      </w:r>
    </w:p>
    <w:p w14:paraId="0101AF77" w14:textId="01B403A0" w:rsidR="000A6588" w:rsidRPr="003331F1" w:rsidRDefault="003331F1" w:rsidP="003331F1">
      <w:p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Jeśli pojawią się u Ciebie </w:t>
      </w:r>
      <w:hyperlink r:id="rId10" w:history="1">
        <w:r>
          <w:rPr>
            <w:color w:val="1D1D1B"/>
            <w:rFonts w:ascii="proxima-nova" w:hAnsi="proxima-nova"/>
          </w:rPr>
          <w:t xml:space="preserve">objawy </w:t>
        </w:r>
        <w:r>
          <w:rPr>
            <w:color w:val="1D1D1B"/>
            <w:bCs/>
            <w:rFonts w:ascii="proxima-nova" w:hAnsi="proxima-nova"/>
          </w:rPr>
          <w:t xml:space="preserve">koronawirusa</w:t>
        </w:r>
        <w:r>
          <w:rPr>
            <w:color w:val="1D1D1B"/>
            <w:rFonts w:ascii="proxima-nova" w:hAnsi="proxima-nova"/>
          </w:rPr>
          <w:t xml:space="preserve">,</w:t>
        </w:r>
      </w:hyperlink>
      <w:r>
        <w:rPr>
          <w:color w:val="212529"/>
          <w:rFonts w:ascii="proxima-nova" w:hAnsi="proxima-nova"/>
        </w:rPr>
        <w:t xml:space="preserve"> zostań w domu i natychmiast zadzwoń na infolinię dotyczącą koronawirusa pod numer</w:t>
      </w:r>
      <w:hyperlink r:id="rId11" w:history="1">
        <w:r>
          <w:rPr>
            <w:color w:val="1D1D1B"/>
            <w:rFonts w:ascii="proxima-nova" w:hAnsi="proxima-nova"/>
          </w:rPr>
          <w:t xml:space="preserve">+44 (0) 1534 445566</w:t>
        </w:r>
      </w:hyperlink>
      <w:r>
        <w:rPr>
          <w:color w:val="1D1D1B"/>
          <w:rFonts w:ascii="proxima-nova" w:hAnsi="proxima-nova"/>
        </w:rPr>
        <w:t xml:space="preserve">, aby uzyskać poradę</w:t>
      </w:r>
      <w:r>
        <w:rPr>
          <w:color w:val="212529"/>
          <w:rFonts w:ascii="proxima-nova" w:hAnsi="proxima-nova"/>
        </w:rPr>
        <w:t xml:space="preserve">.</w:t>
      </w:r>
      <w:r>
        <w:rPr>
          <w:color w:val="212529"/>
          <w:rFonts w:ascii="proxima-nova" w:hAnsi="proxima-nova"/>
        </w:rPr>
        <w:t xml:space="preserve"> </w:t>
      </w:r>
    </w:p>
    <w:p w14:paraId="38B5199C" w14:textId="77777777" w:rsidR="003331F1" w:rsidRPr="003331F1" w:rsidRDefault="003331F1" w:rsidP="003331F1">
      <w:p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W nagłych wypadkach, jeśli jesteś poważnie chory/-a, zadzwoń na numer 999. Nie idź do lekarza, apteki czy szpitala.</w:t>
      </w:r>
    </w:p>
    <w:p w14:paraId="16A4440D" w14:textId="0607E576" w:rsidR="003331F1" w:rsidRPr="003331F1" w:rsidRDefault="003331F1" w:rsidP="000A658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Aby umożliwić służbie zdrowia zapewnienie Ci najlepszej możliwej opieki, jeśli konieczne będzie zabranie Cię do szpitala, przygotuj pojedynczą szpitalną torbę.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Powinny się w niej znaleźć:</w:t>
      </w:r>
    </w:p>
    <w:p w14:paraId="36D36583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osoba kontaktowa do powiadomienia w nagłych przypadkach;</w:t>
      </w:r>
    </w:p>
    <w:p w14:paraId="66EA34AB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lista przyjmowanych leków (w tym dawki i częstotliwość przyjmowana);</w:t>
      </w:r>
    </w:p>
    <w:p w14:paraId="41F37B68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wszelkie informacje o planowanych wizytach związanych z opieką i rzeczy potrzebne w przypadku pozostania na noc w szpitalu (przekąski, piżama, szczoteczka do zębów, leki itd.);</w:t>
      </w:r>
    </w:p>
    <w:p w14:paraId="34D22537" w14:textId="77777777" w:rsidR="003331F1" w:rsidRPr="003331F1" w:rsidRDefault="003331F1" w:rsidP="000A6588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zaawansowany plan opieki, jeśli taki posiadasz.</w:t>
      </w:r>
    </w:p>
    <w:p w14:paraId="7CEA800D" w14:textId="77777777" w:rsidR="003331F1" w:rsidRPr="003331F1" w:rsidRDefault="003331F1" w:rsidP="006E2E52">
      <w:pPr>
        <w:spacing w:before="300" w:after="0" w:line="240" w:lineRule="auto"/>
        <w:outlineLvl w:val="2"/>
        <w:rPr>
          <w:b/>
          <w:bCs/>
          <w:color w:val="1D1D1B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Wsparcie w postaci dostaw jedzenia i leków do domów lub wszelkie inne potrzeby</w:t>
      </w:r>
    </w:p>
    <w:p w14:paraId="4B3F6117" w14:textId="77777777" w:rsidR="00EE600D" w:rsidRDefault="00D70798" w:rsidP="00D7079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Usługa „</w:t>
      </w:r>
      <w:hyperlink r:id="rId12" w:history="1">
        <w:r>
          <w:rPr>
            <w:color w:val="1D1D1B"/>
            <w:rFonts w:ascii="proxima-nova" w:hAnsi="proxima-nova"/>
          </w:rPr>
          <w:t xml:space="preserve">Connect Me” </w:t>
        </w:r>
      </w:hyperlink>
      <w:r>
        <w:rPr>
          <w:color w:val="212529"/>
          <w:rFonts w:ascii="proxima-nova" w:hAnsi="proxima-nova"/>
        </w:rPr>
        <w:t xml:space="preserve">oferuje wsparcie w zakresie wielu obszarów, w których możesz potrzebować dodatkowej pomocy w tym czasie, takie jak finanse i zakwaterowanie, sprawy rodzinne oraz domowe, zdrowie i samopoczucie.</w:t>
      </w:r>
      <w:r>
        <w:rPr>
          <w:color w:val="212529"/>
          <w:rFonts w:ascii="proxima-nova" w:hAnsi="proxima-nova"/>
        </w:rPr>
        <w:t xml:space="preserve"> </w:t>
      </w:r>
    </w:p>
    <w:p w14:paraId="597C9E9F" w14:textId="77777777" w:rsidR="00EE600D" w:rsidRDefault="00EE600D" w:rsidP="00D70798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1CDE2FDA" w14:textId="77777777" w:rsidR="00EA02FA" w:rsidRPr="00E80C8B" w:rsidRDefault="00EA02FA" w:rsidP="00D7079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Możesz także otrzymać pomoc w postaci dostaw niezbędnych produktów do domu, takich jak jedzenie czy leki.</w:t>
      </w:r>
      <w:r>
        <w:rPr>
          <w:color w:val="212529"/>
          <w:rFonts w:ascii="proxima-nova" w:hAnsi="proxima-nova"/>
        </w:rPr>
        <w:t xml:space="preserve"> </w:t>
      </w:r>
    </w:p>
    <w:p w14:paraId="12DE7BDD" w14:textId="77777777" w:rsidR="00EA02FA" w:rsidRPr="00E80C8B" w:rsidRDefault="00EA02FA" w:rsidP="00D70798">
      <w:pPr>
        <w:spacing w:after="0" w:line="240" w:lineRule="auto"/>
        <w:rPr>
          <w:rFonts w:ascii="proxima-nova" w:eastAsia="Times New Roman" w:hAnsi="proxima-nova" w:cs="Segoe UI"/>
          <w:color w:val="212529"/>
          <w:lang w:val="en" w:eastAsia="en-GB"/>
        </w:rPr>
      </w:pPr>
    </w:p>
    <w:p w14:paraId="7C429391" w14:textId="77777777" w:rsidR="00D70798" w:rsidRPr="00E80C8B" w:rsidRDefault="00D70798" w:rsidP="00D7079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Aby uzyskać więcej informacji:</w:t>
      </w:r>
      <w:r>
        <w:rPr>
          <w:color w:val="212529"/>
          <w:rFonts w:ascii="proxima-nova" w:hAnsi="proxima-nova"/>
        </w:rPr>
        <w:t xml:space="preserve"> </w:t>
      </w:r>
    </w:p>
    <w:p w14:paraId="21240A0E" w14:textId="77777777" w:rsidR="00D70798" w:rsidRPr="00E80C8B" w:rsidRDefault="00EE600D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zadzwoń na infolinię dotyczącą koronawirusa pod numer </w:t>
      </w:r>
      <w:hyperlink r:id="rId13" w:history="1">
        <w:r>
          <w:rPr>
            <w:color w:val="212529"/>
            <w:rFonts w:ascii="proxima-nova" w:hAnsi="proxima-nova"/>
          </w:rPr>
          <w:t xml:space="preserve">+44 (0) 1534 445566</w:t>
        </w:r>
      </w:hyperlink>
      <w:r>
        <w:rPr>
          <w:color w:val="212529"/>
          <w:rFonts w:ascii="proxima-nova" w:hAnsi="proxima-nova"/>
        </w:rPr>
        <w:t xml:space="preserve">;</w:t>
      </w:r>
      <w:r>
        <w:rPr>
          <w:color w:val="212529"/>
          <w:rFonts w:ascii="proxima-nova" w:hAnsi="proxima-nova"/>
        </w:rPr>
        <w:t xml:space="preserve"> </w:t>
      </w:r>
    </w:p>
    <w:p w14:paraId="7EA26F9B" w14:textId="77777777" w:rsidR="00D70798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zadzwoń do swojego domu parafialnego i zapytaj o „</w:t>
      </w:r>
      <w:hyperlink w:history="1">
        <w:r>
          <w:rPr>
            <w:color w:val="212529"/>
            <w:rFonts w:ascii="proxima-nova" w:hAnsi="proxima-nova"/>
          </w:rPr>
          <w:t xml:space="preserve">Connect Me”</w:t>
        </w:r>
      </w:hyperlink>
      <w:r>
        <w:t xml:space="preserve">;</w:t>
      </w:r>
      <w:r>
        <w:rPr>
          <w:color w:val="212529"/>
          <w:rFonts w:ascii="proxima-nova" w:hAnsi="proxima-nova"/>
        </w:rPr>
        <w:t xml:space="preserve"> </w:t>
      </w:r>
    </w:p>
    <w:p w14:paraId="38A09A2D" w14:textId="77777777" w:rsidR="006E2E52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odwiedź stronę </w:t>
      </w:r>
      <w:hyperlink r:id="rId14" w:history="1">
        <w:r>
          <w:rPr>
            <w:color w:val="212529"/>
          </w:rPr>
          <w:t xml:space="preserve">www.gov.je/connectme</w:t>
        </w:r>
      </w:hyperlink>
      <w:r>
        <w:t xml:space="preserve">.</w:t>
      </w:r>
      <w:r>
        <w:rPr>
          <w:rStyle w:val="Hyperlink"/>
          <w:u w:val="none"/>
        </w:rPr>
        <w:t xml:space="preserve"> </w:t>
      </w:r>
    </w:p>
    <w:p w14:paraId="04477669" w14:textId="77777777" w:rsidR="003331F1" w:rsidRPr="003331F1" w:rsidRDefault="003331F1" w:rsidP="00D9585A">
      <w:pPr>
        <w:spacing w:before="300" w:after="0" w:line="240" w:lineRule="auto"/>
        <w:outlineLvl w:val="2"/>
        <w:rPr>
          <w:b/>
          <w:bCs/>
          <w:color w:val="1D1D1B"/>
          <w:rFonts w:ascii="proxima-nova" w:eastAsia="Times New Roman" w:hAnsi="proxima-nova" w:cs="Segoe UI"/>
        </w:rPr>
      </w:pPr>
      <w:r>
        <w:rPr>
          <w:b/>
          <w:bCs/>
          <w:color w:val="1D1D1B"/>
          <w:rFonts w:ascii="proxima-nova" w:hAnsi="proxima-nova"/>
        </w:rPr>
        <w:t xml:space="preserve">Zatroszczenie się o samopoczucie psychiczne i fizyczne</w:t>
      </w:r>
    </w:p>
    <w:p w14:paraId="44964740" w14:textId="77777777" w:rsidR="00D9585A" w:rsidRPr="00E80C8B" w:rsidRDefault="003331F1" w:rsidP="00D7079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Ograniczenie ćwiczeń oraz aktywności fizycznej i zmiany w codziennej rutynie mogą przyczynić się do zwiększenia poziomu stresu i niepokoju.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Jeśli borykasz się z problemami dotyczącymi samopoczucia psychicznego czy emocjonalnego, dostępne są bezpłatne i poufne usługi:</w:t>
      </w:r>
    </w:p>
    <w:p w14:paraId="5438496D" w14:textId="77777777" w:rsidR="00D9585A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Zadzwoń do Listening Lounge pod numer </w:t>
      </w:r>
      <w:hyperlink r:id="rId15" w:history="1">
        <w:r>
          <w:rPr>
            <w:color w:val="212529"/>
            <w:rFonts w:ascii="proxima-nova" w:hAnsi="proxima-nova"/>
          </w:rPr>
          <w:t xml:space="preserve">+44 (0) 1534 866793</w:t>
        </w:r>
      </w:hyperlink>
      <w:r>
        <w:rPr>
          <w:color w:val="212529"/>
          <w:rFonts w:ascii="proxima-nova" w:hAnsi="proxima-nova"/>
        </w:rPr>
        <w:t xml:space="preserve">, dostępne codziennie od 10:00 do 22:00</w:t>
      </w:r>
      <w:r>
        <w:t xml:space="preserve">.</w:t>
      </w:r>
    </w:p>
    <w:p w14:paraId="0E65B903" w14:textId="77777777" w:rsidR="00D9585A" w:rsidRPr="00E80C8B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Zadzwoń do MIND Jersey pod numer +44 (0) 800 7359404 – infolinia jest dostępna codziennie od 8:00 do 18:00, aby wspierać osoby w trudnych chwilach.</w:t>
      </w:r>
    </w:p>
    <w:p w14:paraId="6F775678" w14:textId="74C11E10" w:rsidR="00EA02FA" w:rsidRDefault="00D70798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Skorzystaj z „Every Mind Matters” – zasobów online, które zapewniają proste wskazówki i porady dotyczące zatroszczenia się o swojej zdrowie psychiczne.</w:t>
      </w:r>
      <w:r>
        <w:rPr>
          <w:color w:val="212529"/>
          <w:rFonts w:ascii="proxima-nova" w:hAnsi="proxima-nova"/>
        </w:rPr>
        <w:t xml:space="preserve"> </w:t>
      </w:r>
      <w:r>
        <w:rPr>
          <w:color w:val="212529"/>
          <w:rFonts w:ascii="proxima-nova" w:hAnsi="proxima-nova"/>
        </w:rPr>
        <w:t xml:space="preserve">Są one dostępne online pod adresem:</w:t>
      </w:r>
      <w:r>
        <w:rPr>
          <w:color w:val="212529"/>
          <w:rFonts w:ascii="proxima-nova" w:hAnsi="proxima-nova"/>
        </w:rPr>
        <w:t xml:space="preserve"> </w:t>
      </w:r>
      <w:hyperlink r:id="rId16" w:history="1">
        <w:r>
          <w:rPr>
            <w:rStyle w:val="Hyperlink"/>
            <w:u w:val="none"/>
          </w:rPr>
          <w:t xml:space="preserve">www.nhs.uk/oneyou/every-mind-matters/</w:t>
        </w:r>
      </w:hyperlink>
      <w:r>
        <w:rPr>
          <w:color w:val="212529"/>
          <w:rFonts w:ascii="proxima-nova" w:hAnsi="proxima-nova"/>
        </w:rPr>
        <w:t xml:space="preserve"> </w:t>
      </w:r>
    </w:p>
    <w:p w14:paraId="0636A181" w14:textId="77777777" w:rsidR="00812D56" w:rsidRDefault="00812D56" w:rsidP="00812D56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Zadzwoń na infolinię dotyczącą koronawirusa pod numer:</w:t>
      </w:r>
      <w:r>
        <w:rPr>
          <w:color w:val="212529"/>
          <w:rFonts w:ascii="proxima-nova" w:hAnsi="proxima-nova"/>
        </w:rPr>
        <w:t xml:space="preserve"> </w:t>
      </w:r>
      <w:hyperlink r:id="rId17" w:history="1">
        <w:r>
          <w:rPr>
            <w:color w:val="212529"/>
            <w:rFonts w:ascii="proxima-nova" w:hAnsi="proxima-nova"/>
          </w:rPr>
          <w:t xml:space="preserve">+44 (0) 1534 445566</w:t>
        </w:r>
      </w:hyperlink>
    </w:p>
    <w:p w14:paraId="4BB2A593" w14:textId="4829DC3E" w:rsidR="00812D56" w:rsidRPr="00EE55F3" w:rsidRDefault="00812D56" w:rsidP="00EE55F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W nagłej sytuacji zadzwoń pod numer 999.</w:t>
      </w:r>
    </w:p>
    <w:p w14:paraId="503D2424" w14:textId="77777777" w:rsidR="003331F1" w:rsidRPr="003331F1" w:rsidRDefault="003331F1" w:rsidP="00D70798">
      <w:pPr>
        <w:spacing w:after="0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Jest kilka prostych rzeczy, które można zrobić, by sobie pomóc:</w:t>
      </w:r>
    </w:p>
    <w:p w14:paraId="54A05E4E" w14:textId="77777777" w:rsidR="003331F1" w:rsidRPr="003331F1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Poszukaj pomysłów na ćwiczenia, które można wykonywać w domu lub na świeżym powietrzu, uważając, by zachować dystans fizyczny od osób, które nie mieszkają w Twoim gospodarstwie domowym.</w:t>
      </w:r>
    </w:p>
    <w:p w14:paraId="274EBF63" w14:textId="77777777" w:rsidR="003331F1" w:rsidRPr="003331F1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Spędzaj czas, robiąc rzeczy, które lubisz – może to być czytanie, gotowanie, słuchanie programów radiowych czy muzyki, oglądanie TV, branie udziału w zajęciach online, chóry online lub inne internetowe grupy społeczne.</w:t>
      </w:r>
    </w:p>
    <w:p w14:paraId="131105C5" w14:textId="77777777" w:rsidR="00D70798" w:rsidRPr="00E80C8B" w:rsidRDefault="00CB359F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Postaraj się jeść zdrowe, dobrze zbilansowane posiłki, pij odpowiednią ilość wody, ćwicz regularnie i staraj się unikać palenia, alkoholu i narkotyków.</w:t>
      </w:r>
      <w:r>
        <w:rPr>
          <w:color w:val="212529"/>
          <w:rFonts w:ascii="proxima-nova" w:hAnsi="proxima-nova"/>
        </w:rPr>
        <w:t xml:space="preserve"> </w:t>
      </w:r>
    </w:p>
    <w:p w14:paraId="02F46DA5" w14:textId="77777777" w:rsidR="00C336D3" w:rsidRPr="00E80C8B" w:rsidRDefault="003331F1" w:rsidP="002C0BE3">
      <w:pPr>
        <w:pStyle w:val="ListParagraph"/>
        <w:numPr>
          <w:ilvl w:val="0"/>
          <w:numId w:val="10"/>
        </w:numPr>
        <w:spacing w:after="100" w:afterAutospacing="1" w:line="240" w:lineRule="auto"/>
        <w:rPr>
          <w:color w:val="212529"/>
          <w:rFonts w:ascii="proxima-nova" w:eastAsia="Times New Roman" w:hAnsi="proxima-nova" w:cs="Segoe UI"/>
        </w:rPr>
      </w:pPr>
      <w:r>
        <w:rPr>
          <w:color w:val="212529"/>
          <w:rFonts w:ascii="proxima-nova" w:hAnsi="proxima-nova"/>
        </w:rPr>
        <w:t xml:space="preserve">Spróbuj skupić się na rzeczach, które możesz kontrolować, takich jak Twoje zachowanie czy osoby, z którymi rozmawiasz i od których uzyskujesz informacje.</w:t>
      </w:r>
      <w:r>
        <w:rPr>
          <w:color w:val="212529"/>
          <w:rFonts w:ascii="proxima-nova" w:hAnsi="proxima-nova"/>
        </w:rPr>
        <w:t xml:space="preserve"> </w:t>
      </w:r>
      <w:bookmarkStart w:id="4" w:name="anchor-5"/>
      <w:r>
        <w:rPr>
          <w:color w:val="212529"/>
          <w:rFonts w:ascii="proxima-nova" w:hAnsi="proxima-nova"/>
        </w:rPr>
        <w:br/>
      </w:r>
    </w:p>
    <w:bookmarkEnd w:id="4"/>
    <w:p w14:paraId="761F0657" w14:textId="77777777" w:rsidR="003331F1" w:rsidRPr="00E80C8B" w:rsidRDefault="003331F1"/>
    <w:sectPr w:rsidR="003331F1" w:rsidRPr="00E80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6ED"/>
    <w:multiLevelType w:val="multilevel"/>
    <w:tmpl w:val="081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60D1"/>
    <w:multiLevelType w:val="multilevel"/>
    <w:tmpl w:val="1D5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4CA6"/>
    <w:multiLevelType w:val="hybridMultilevel"/>
    <w:tmpl w:val="949A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564"/>
    <w:multiLevelType w:val="hybridMultilevel"/>
    <w:tmpl w:val="7A4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8E4"/>
    <w:multiLevelType w:val="multilevel"/>
    <w:tmpl w:val="EEF8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F1DF7"/>
    <w:multiLevelType w:val="hybridMultilevel"/>
    <w:tmpl w:val="87240C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15627"/>
    <w:multiLevelType w:val="multilevel"/>
    <w:tmpl w:val="BAD04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83FB1"/>
    <w:multiLevelType w:val="multilevel"/>
    <w:tmpl w:val="48A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462F0"/>
    <w:multiLevelType w:val="multilevel"/>
    <w:tmpl w:val="964451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75D3C"/>
    <w:multiLevelType w:val="hybridMultilevel"/>
    <w:tmpl w:val="37D0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A64DA"/>
    <w:multiLevelType w:val="multilevel"/>
    <w:tmpl w:val="B64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64A13"/>
    <w:multiLevelType w:val="multilevel"/>
    <w:tmpl w:val="101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1"/>
    <w:rsid w:val="00032E2A"/>
    <w:rsid w:val="00080BE0"/>
    <w:rsid w:val="000A6588"/>
    <w:rsid w:val="000B23A0"/>
    <w:rsid w:val="00151BA9"/>
    <w:rsid w:val="001815A4"/>
    <w:rsid w:val="001F0D12"/>
    <w:rsid w:val="001F2526"/>
    <w:rsid w:val="002002C1"/>
    <w:rsid w:val="0025605B"/>
    <w:rsid w:val="002C0BE3"/>
    <w:rsid w:val="003331F1"/>
    <w:rsid w:val="003B3D1A"/>
    <w:rsid w:val="003C3470"/>
    <w:rsid w:val="003E5B82"/>
    <w:rsid w:val="00460C0B"/>
    <w:rsid w:val="00464F18"/>
    <w:rsid w:val="00536404"/>
    <w:rsid w:val="005416DB"/>
    <w:rsid w:val="00546393"/>
    <w:rsid w:val="005B7CF0"/>
    <w:rsid w:val="00632AD9"/>
    <w:rsid w:val="006E2E52"/>
    <w:rsid w:val="00777A06"/>
    <w:rsid w:val="00794455"/>
    <w:rsid w:val="007A0F20"/>
    <w:rsid w:val="00812D56"/>
    <w:rsid w:val="008271CF"/>
    <w:rsid w:val="008928EA"/>
    <w:rsid w:val="008D7E97"/>
    <w:rsid w:val="008F0F8E"/>
    <w:rsid w:val="009B329D"/>
    <w:rsid w:val="00A258CE"/>
    <w:rsid w:val="00A435B1"/>
    <w:rsid w:val="00A86450"/>
    <w:rsid w:val="00AA78AF"/>
    <w:rsid w:val="00B05DA0"/>
    <w:rsid w:val="00B53A08"/>
    <w:rsid w:val="00B54918"/>
    <w:rsid w:val="00C336D3"/>
    <w:rsid w:val="00C370C8"/>
    <w:rsid w:val="00C66CE3"/>
    <w:rsid w:val="00CA5484"/>
    <w:rsid w:val="00CA5FAC"/>
    <w:rsid w:val="00CA6F04"/>
    <w:rsid w:val="00CB359F"/>
    <w:rsid w:val="00D70798"/>
    <w:rsid w:val="00D9585A"/>
    <w:rsid w:val="00DA227C"/>
    <w:rsid w:val="00DA71FE"/>
    <w:rsid w:val="00DE50D5"/>
    <w:rsid w:val="00DF6DF6"/>
    <w:rsid w:val="00E14816"/>
    <w:rsid w:val="00E80C8B"/>
    <w:rsid w:val="00EA02FA"/>
    <w:rsid w:val="00EE55F3"/>
    <w:rsid w:val="00EE600D"/>
    <w:rsid w:val="00EF5271"/>
    <w:rsid w:val="00F45A29"/>
    <w:rsid w:val="00FF37FF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D6CA"/>
  <w15:chartTrackingRefBased/>
  <w15:docId w15:val="{9C69CB4D-8994-4300-9F3C-87BFC9D4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31F1"/>
    <w:pPr>
      <w:spacing w:after="100" w:afterAutospacing="1" w:line="240" w:lineRule="auto"/>
      <w:outlineLvl w:val="1"/>
    </w:pPr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331F1"/>
    <w:pPr>
      <w:spacing w:before="300" w:after="150" w:line="240" w:lineRule="auto"/>
      <w:outlineLvl w:val="2"/>
    </w:pPr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1F1"/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331F1"/>
    <w:rPr>
      <w:rFonts w:ascii="proxima-nova" w:eastAsia="Times New Roman" w:hAnsi="proxima-nova" w:cs="Times New Roman"/>
      <w:b/>
      <w:bCs/>
      <w:color w:val="1D1D1B"/>
      <w:sz w:val="34"/>
      <w:szCs w:val="34"/>
      <w:lang w:eastAsia="en-GB"/>
    </w:rPr>
  </w:style>
  <w:style w:type="character" w:styleId="Hyperlink">
    <w:name w:val="Hyperlink"/>
    <w:basedOn w:val="DefaultParagraphFont"/>
    <w:uiPriority w:val="99"/>
    <w:unhideWhenUsed/>
    <w:rsid w:val="003331F1"/>
    <w:rPr>
      <w:rFonts w:ascii="proxima-nova" w:hAnsi="proxima-nova" w:hint="default"/>
      <w:strike w:val="0"/>
      <w:dstrike w:val="0"/>
      <w:color w:val="1D1D1B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3331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vstyleelement-p">
    <w:name w:val="govstyleelement-p"/>
    <w:basedOn w:val="Normal"/>
    <w:rsid w:val="003331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5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9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gov.je/coronavirussymptoms" TargetMode="External"/><Relationship Id="rId13" Type="http://schemas.openxmlformats.org/officeDocument/2006/relationships/hyperlink" Target="tel.%20+44%2015344455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je/Health/Coronavirus/PublicHealthGuidance/Pages/CoronavirusInformation.aspx" TargetMode="External"/><Relationship Id="rId12" Type="http://schemas.openxmlformats.org/officeDocument/2006/relationships/hyperlink" Target="https://www.gov.je/health/coronavirus/volunteering/Pages/index.aspx" TargetMode="External"/><Relationship Id="rId17" Type="http://schemas.openxmlformats.org/officeDocument/2006/relationships/hyperlink" Target="tel.%20+44%201534445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s.uk/oneyou/every-mind-matt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je/health/coronavirus/safeexitframework/pages/safeexitframeworkforislanders.aspx" TargetMode="External"/><Relationship Id="rId11" Type="http://schemas.openxmlformats.org/officeDocument/2006/relationships/hyperlink" Target="tel.%20+44%201534445566" TargetMode="External"/><Relationship Id="rId5" Type="http://schemas.openxmlformats.org/officeDocument/2006/relationships/hyperlink" Target="https://www.gov.je/health/coronavirus/safeexitframework/pages/safeexitframeworkforislanders.aspx" TargetMode="External"/><Relationship Id="rId15" Type="http://schemas.openxmlformats.org/officeDocument/2006/relationships/hyperlink" Target="tel.%20+44%201534866793" TargetMode="External"/><Relationship Id="rId10" Type="http://schemas.openxmlformats.org/officeDocument/2006/relationships/hyperlink" Target="https://www.gov.je/Health/Coronavirus/PublicHealthGuidance/Pages/CoronavirusInformation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.%20+44%201534445566" TargetMode="External"/><Relationship Id="rId14" Type="http://schemas.openxmlformats.org/officeDocument/2006/relationships/hyperlink" Target="http://www.gov.je/connect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2020-06-16T13:21:00Z</dcterms:created>
  <dcterms:modified xsi:type="dcterms:W3CDTF">2020-06-16T20:27:00Z</dcterms:modified>
</cp:coreProperties>
</file>