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7F7F7F" w:themeColor="text1" w:themeTint="80"/>
        </w:tblBorders>
        <w:tblLook w:val="04A0" w:firstRow="1" w:lastRow="0" w:firstColumn="1" w:lastColumn="0" w:noHBand="0" w:noVBand="1"/>
      </w:tblPr>
      <w:tblGrid>
        <w:gridCol w:w="5326"/>
        <w:gridCol w:w="5326"/>
        <w:gridCol w:w="5326"/>
      </w:tblGrid>
      <w:tr w:rsidR="00507690" w14:paraId="5A56506C" w14:textId="77777777" w:rsidTr="00507690">
        <w:trPr>
          <w:trHeight w:val="10206"/>
          <w:jc w:val="center"/>
        </w:trPr>
        <w:tc>
          <w:tcPr>
            <w:tcW w:w="5326" w:type="dxa"/>
          </w:tcPr>
          <w:p w14:paraId="06F58516" w14:textId="77777777" w:rsidR="00507690" w:rsidRPr="00507690" w:rsidRDefault="00507690" w:rsidP="00507690">
            <w:pPr>
              <w:spacing w:line="240" w:lineRule="auto"/>
              <w:ind w:left="176"/>
              <w:rPr>
                <w:rFonts w:ascii="Trebuchet MS" w:hAnsi="Trebuchet MS" w:cs="Arial"/>
                <w:b/>
                <w:color w:val="2F5496" w:themeColor="accent5" w:themeShade="BF"/>
                <w:sz w:val="20"/>
                <w:szCs w:val="20"/>
              </w:rPr>
            </w:pPr>
            <w:r w:rsidRPr="00507690">
              <w:rPr>
                <w:rFonts w:ascii="Trebuchet MS" w:hAnsi="Trebuchet MS" w:cs="Arial"/>
                <w:b/>
                <w:color w:val="2F5496" w:themeColor="accent5" w:themeShade="BF"/>
                <w:sz w:val="20"/>
                <w:szCs w:val="20"/>
              </w:rPr>
              <w:t>Our Full Data Protection and Privacy Policy</w:t>
            </w:r>
          </w:p>
          <w:p w14:paraId="13FF5EA2" w14:textId="77777777" w:rsidR="00507690" w:rsidRPr="00507690" w:rsidRDefault="00507690" w:rsidP="00507690">
            <w:pPr>
              <w:spacing w:line="240" w:lineRule="auto"/>
              <w:ind w:left="176"/>
              <w:rPr>
                <w:rFonts w:ascii="Trebuchet MS" w:hAnsi="Trebuchet MS"/>
                <w:b/>
                <w:sz w:val="20"/>
                <w:szCs w:val="20"/>
              </w:rPr>
            </w:pPr>
          </w:p>
          <w:p w14:paraId="46DE24D3" w14:textId="3898F8D1" w:rsidR="00507690" w:rsidRPr="00507690" w:rsidRDefault="00507690" w:rsidP="00507690">
            <w:pPr>
              <w:spacing w:line="240" w:lineRule="auto"/>
              <w:ind w:left="176"/>
              <w:rPr>
                <w:rFonts w:ascii="Trebuchet MS" w:hAnsi="Trebuchet MS" w:cs="Arial"/>
                <w:sz w:val="20"/>
                <w:szCs w:val="20"/>
              </w:rPr>
            </w:pPr>
            <w:r>
              <w:rPr>
                <w:rFonts w:ascii="Trebuchet MS" w:hAnsi="Trebuchet MS" w:cs="Arial"/>
                <w:sz w:val="20"/>
                <w:szCs w:val="20"/>
              </w:rPr>
              <w:t xml:space="preserve">This </w:t>
            </w:r>
            <w:r w:rsidRPr="00507690">
              <w:rPr>
                <w:rFonts w:ascii="Trebuchet MS" w:hAnsi="Trebuchet MS" w:cs="Arial"/>
                <w:sz w:val="20"/>
                <w:szCs w:val="20"/>
              </w:rPr>
              <w:t>is available at our Practice.</w:t>
            </w:r>
          </w:p>
          <w:p w14:paraId="5337806D" w14:textId="77777777" w:rsidR="00507690" w:rsidRPr="00507690" w:rsidRDefault="00507690" w:rsidP="00507690">
            <w:pPr>
              <w:spacing w:line="240" w:lineRule="auto"/>
              <w:ind w:left="176"/>
              <w:rPr>
                <w:rFonts w:ascii="Trebuchet MS" w:hAnsi="Trebuchet MS" w:cs="Arial"/>
                <w:sz w:val="20"/>
                <w:szCs w:val="20"/>
              </w:rPr>
            </w:pPr>
          </w:p>
          <w:p w14:paraId="1346C445" w14:textId="77777777" w:rsidR="00507690" w:rsidRPr="00507690" w:rsidRDefault="00507690" w:rsidP="00507690">
            <w:pPr>
              <w:spacing w:line="240" w:lineRule="auto"/>
              <w:ind w:left="176"/>
              <w:rPr>
                <w:rFonts w:ascii="Trebuchet MS" w:hAnsi="Trebuchet MS" w:cs="Arial"/>
                <w:b/>
                <w:color w:val="2F5496" w:themeColor="accent5" w:themeShade="BF"/>
                <w:sz w:val="20"/>
                <w:szCs w:val="20"/>
              </w:rPr>
            </w:pPr>
            <w:r w:rsidRPr="00507690">
              <w:rPr>
                <w:rFonts w:ascii="Trebuchet MS" w:hAnsi="Trebuchet MS" w:cs="Arial"/>
                <w:b/>
                <w:color w:val="2F5496" w:themeColor="accent5" w:themeShade="BF"/>
                <w:sz w:val="20"/>
                <w:szCs w:val="20"/>
              </w:rPr>
              <w:t>What do you do if you have any questions</w:t>
            </w:r>
          </w:p>
          <w:p w14:paraId="1CE44969" w14:textId="77777777" w:rsidR="00507690" w:rsidRPr="00507690" w:rsidRDefault="00507690" w:rsidP="00507690">
            <w:pPr>
              <w:spacing w:line="240" w:lineRule="auto"/>
              <w:ind w:left="176"/>
              <w:rPr>
                <w:rFonts w:ascii="Trebuchet MS" w:hAnsi="Trebuchet MS" w:cs="Arial"/>
                <w:sz w:val="20"/>
                <w:szCs w:val="20"/>
              </w:rPr>
            </w:pPr>
          </w:p>
          <w:p w14:paraId="7CE0F96A" w14:textId="77777777" w:rsidR="00507690" w:rsidRPr="00507690" w:rsidRDefault="00507690" w:rsidP="00507690">
            <w:pPr>
              <w:spacing w:line="240" w:lineRule="auto"/>
              <w:ind w:left="176"/>
              <w:rPr>
                <w:rFonts w:ascii="Trebuchet MS" w:hAnsi="Trebuchet MS" w:cs="Arial"/>
                <w:sz w:val="20"/>
                <w:szCs w:val="20"/>
              </w:rPr>
            </w:pPr>
            <w:r w:rsidRPr="00507690">
              <w:rPr>
                <w:rFonts w:ascii="Trebuchet MS" w:hAnsi="Trebuchet MS" w:cs="Arial"/>
                <w:sz w:val="20"/>
                <w:szCs w:val="20"/>
              </w:rPr>
              <w:t>Should you have any questions about our privacy policy or the data or information we hold about you, you should contact either the Practice:</w:t>
            </w:r>
          </w:p>
          <w:p w14:paraId="5DCD4128" w14:textId="77777777" w:rsidR="00507690" w:rsidRPr="00507690" w:rsidRDefault="00507690" w:rsidP="00507690">
            <w:pPr>
              <w:spacing w:line="240" w:lineRule="auto"/>
              <w:ind w:left="176"/>
              <w:rPr>
                <w:rFonts w:ascii="Trebuchet MS" w:hAnsi="Trebuchet MS" w:cs="Arial"/>
                <w:sz w:val="20"/>
                <w:szCs w:val="20"/>
              </w:rPr>
            </w:pPr>
          </w:p>
          <w:p w14:paraId="264979DE" w14:textId="77777777" w:rsidR="00507690" w:rsidRPr="00507690" w:rsidRDefault="00507690" w:rsidP="00507690">
            <w:pPr>
              <w:pStyle w:val="ListParagraph"/>
              <w:numPr>
                <w:ilvl w:val="0"/>
                <w:numId w:val="2"/>
              </w:numPr>
              <w:spacing w:line="240" w:lineRule="auto"/>
              <w:ind w:left="459" w:hanging="218"/>
              <w:rPr>
                <w:rFonts w:ascii="Trebuchet MS" w:hAnsi="Trebuchet MS" w:cs="Arial"/>
                <w:sz w:val="20"/>
                <w:szCs w:val="20"/>
              </w:rPr>
            </w:pPr>
            <w:r w:rsidRPr="00507690">
              <w:rPr>
                <w:rFonts w:ascii="Trebuchet MS" w:hAnsi="Trebuchet MS" w:cs="Arial"/>
                <w:sz w:val="20"/>
                <w:szCs w:val="20"/>
              </w:rPr>
              <w:t>Information Governance Lead (in the first instance) or;</w:t>
            </w:r>
          </w:p>
          <w:p w14:paraId="6BD5076C" w14:textId="77777777" w:rsidR="00507690" w:rsidRPr="00507690" w:rsidRDefault="00507690" w:rsidP="00507690">
            <w:pPr>
              <w:pStyle w:val="ListParagraph"/>
              <w:numPr>
                <w:ilvl w:val="0"/>
                <w:numId w:val="2"/>
              </w:numPr>
              <w:spacing w:line="240" w:lineRule="auto"/>
              <w:ind w:left="459" w:hanging="218"/>
              <w:rPr>
                <w:rFonts w:ascii="Trebuchet MS" w:hAnsi="Trebuchet MS" w:cs="Arial"/>
                <w:sz w:val="20"/>
                <w:szCs w:val="20"/>
              </w:rPr>
            </w:pPr>
            <w:r w:rsidRPr="00507690">
              <w:rPr>
                <w:rFonts w:ascii="Trebuchet MS" w:hAnsi="Trebuchet MS" w:cs="Arial"/>
                <w:sz w:val="20"/>
                <w:szCs w:val="20"/>
              </w:rPr>
              <w:t>Data Protection Officer</w:t>
            </w:r>
          </w:p>
          <w:p w14:paraId="668AA8E7" w14:textId="77777777" w:rsidR="00507690" w:rsidRPr="00507690" w:rsidRDefault="00507690" w:rsidP="00507690">
            <w:pPr>
              <w:spacing w:line="240" w:lineRule="auto"/>
              <w:ind w:left="176"/>
              <w:rPr>
                <w:rFonts w:ascii="Trebuchet MS" w:hAnsi="Trebuchet MS" w:cs="Arial"/>
                <w:sz w:val="20"/>
                <w:szCs w:val="20"/>
              </w:rPr>
            </w:pPr>
          </w:p>
          <w:p w14:paraId="707E8AB2" w14:textId="77777777" w:rsidR="00507690" w:rsidRPr="00507690" w:rsidRDefault="00507690" w:rsidP="00507690">
            <w:pPr>
              <w:spacing w:line="240" w:lineRule="auto"/>
              <w:ind w:left="176"/>
              <w:rPr>
                <w:rFonts w:ascii="Trebuchet MS" w:hAnsi="Trebuchet MS" w:cs="Arial"/>
                <w:sz w:val="20"/>
                <w:szCs w:val="20"/>
              </w:rPr>
            </w:pPr>
            <w:r w:rsidRPr="00507690">
              <w:rPr>
                <w:rFonts w:ascii="Trebuchet MS" w:hAnsi="Trebuchet MS" w:cs="Arial"/>
                <w:sz w:val="20"/>
                <w:szCs w:val="20"/>
              </w:rPr>
              <w:t>Details of these individuals and their contact details can be found at the back of this patient information leaflet.</w:t>
            </w:r>
          </w:p>
          <w:p w14:paraId="419BB444" w14:textId="77777777" w:rsidR="00507690" w:rsidRPr="00507690" w:rsidRDefault="00507690" w:rsidP="00507690">
            <w:pPr>
              <w:spacing w:line="240" w:lineRule="auto"/>
              <w:ind w:left="176"/>
              <w:rPr>
                <w:rFonts w:ascii="Trebuchet MS" w:hAnsi="Trebuchet MS" w:cs="Arial"/>
                <w:b/>
                <w:color w:val="2F5496" w:themeColor="accent5" w:themeShade="BF"/>
                <w:sz w:val="20"/>
                <w:szCs w:val="20"/>
              </w:rPr>
            </w:pPr>
          </w:p>
          <w:p w14:paraId="0D5F7A3C" w14:textId="77777777" w:rsidR="00507690" w:rsidRPr="00507690" w:rsidRDefault="00507690" w:rsidP="00507690">
            <w:pPr>
              <w:spacing w:line="240" w:lineRule="auto"/>
              <w:ind w:left="176"/>
              <w:rPr>
                <w:rFonts w:ascii="Trebuchet MS" w:hAnsi="Trebuchet MS" w:cs="Arial"/>
                <w:b/>
                <w:color w:val="2F5496" w:themeColor="accent5" w:themeShade="BF"/>
                <w:sz w:val="20"/>
                <w:szCs w:val="20"/>
              </w:rPr>
            </w:pPr>
            <w:r w:rsidRPr="00507690">
              <w:rPr>
                <w:rFonts w:ascii="Trebuchet MS" w:hAnsi="Trebuchet MS" w:cs="Arial"/>
                <w:b/>
                <w:color w:val="2F5496" w:themeColor="accent5" w:themeShade="BF"/>
                <w:sz w:val="20"/>
                <w:szCs w:val="20"/>
              </w:rPr>
              <w:t>Complaints</w:t>
            </w:r>
          </w:p>
          <w:p w14:paraId="22E107FF" w14:textId="77777777" w:rsidR="00507690" w:rsidRPr="00507690" w:rsidRDefault="00507690" w:rsidP="00507690">
            <w:pPr>
              <w:spacing w:line="240" w:lineRule="auto"/>
              <w:ind w:left="176"/>
              <w:rPr>
                <w:rFonts w:ascii="Trebuchet MS" w:hAnsi="Trebuchet MS" w:cs="Arial"/>
                <w:b/>
                <w:color w:val="2F5496" w:themeColor="accent5" w:themeShade="BF"/>
                <w:sz w:val="20"/>
                <w:szCs w:val="20"/>
              </w:rPr>
            </w:pPr>
          </w:p>
          <w:p w14:paraId="2DFC7DF5" w14:textId="77777777" w:rsidR="00507690" w:rsidRPr="00507690" w:rsidRDefault="00507690" w:rsidP="00507690">
            <w:pPr>
              <w:spacing w:line="240" w:lineRule="auto"/>
              <w:ind w:left="176"/>
              <w:rPr>
                <w:rFonts w:ascii="Trebuchet MS" w:hAnsi="Trebuchet MS" w:cs="Arial"/>
                <w:sz w:val="20"/>
                <w:szCs w:val="20"/>
              </w:rPr>
            </w:pPr>
            <w:r w:rsidRPr="00507690">
              <w:rPr>
                <w:rFonts w:ascii="Trebuchet MS" w:hAnsi="Trebuchet MS" w:cs="Arial"/>
                <w:sz w:val="20"/>
                <w:szCs w:val="20"/>
              </w:rPr>
              <w:t>We accept that sometimes things can go wrong and in the first instance you should contact our Data Protection Officer with your complaint.</w:t>
            </w:r>
          </w:p>
          <w:p w14:paraId="4A78DBF2" w14:textId="77777777" w:rsidR="00507690" w:rsidRPr="00507690" w:rsidRDefault="00507690" w:rsidP="00507690">
            <w:pPr>
              <w:spacing w:line="240" w:lineRule="auto"/>
              <w:ind w:left="176"/>
              <w:rPr>
                <w:rFonts w:ascii="Trebuchet MS" w:hAnsi="Trebuchet MS" w:cs="Arial"/>
                <w:sz w:val="20"/>
                <w:szCs w:val="20"/>
              </w:rPr>
            </w:pPr>
          </w:p>
          <w:p w14:paraId="199AB8BF" w14:textId="77777777" w:rsidR="00507690" w:rsidRPr="00507690" w:rsidRDefault="00507690" w:rsidP="00507690">
            <w:pPr>
              <w:spacing w:line="240" w:lineRule="auto"/>
              <w:ind w:left="176"/>
              <w:rPr>
                <w:rFonts w:ascii="Trebuchet MS" w:hAnsi="Trebuchet MS" w:cs="Arial"/>
                <w:sz w:val="20"/>
                <w:szCs w:val="20"/>
              </w:rPr>
            </w:pPr>
            <w:r w:rsidRPr="00507690">
              <w:rPr>
                <w:rFonts w:ascii="Trebuchet MS" w:hAnsi="Trebuchet MS" w:cs="Arial"/>
                <w:sz w:val="20"/>
                <w:szCs w:val="20"/>
              </w:rPr>
              <w:t xml:space="preserve">However in the unlikely event that you are unhappy with </w:t>
            </w:r>
            <w:r>
              <w:rPr>
                <w:rFonts w:ascii="Trebuchet MS" w:hAnsi="Trebuchet MS" w:cs="Arial"/>
                <w:sz w:val="20"/>
                <w:szCs w:val="20"/>
              </w:rPr>
              <w:t xml:space="preserve">the way we have handled your complaint, or </w:t>
            </w:r>
            <w:r w:rsidRPr="00507690">
              <w:rPr>
                <w:rFonts w:ascii="Trebuchet MS" w:hAnsi="Trebuchet MS" w:cs="Arial"/>
                <w:sz w:val="20"/>
                <w:szCs w:val="20"/>
              </w:rPr>
              <w:t>our data processing methods, you have the right to lodge a complaint with the Office of the Information Commissioner:</w:t>
            </w:r>
          </w:p>
          <w:p w14:paraId="5FAE2517" w14:textId="77777777" w:rsidR="00507690" w:rsidRPr="00507690" w:rsidRDefault="00507690" w:rsidP="00507690">
            <w:pPr>
              <w:spacing w:line="240" w:lineRule="auto"/>
              <w:ind w:left="176"/>
              <w:rPr>
                <w:rFonts w:ascii="Trebuchet MS" w:hAnsi="Trebuchet MS" w:cs="Arial"/>
                <w:sz w:val="20"/>
                <w:szCs w:val="20"/>
              </w:rPr>
            </w:pPr>
          </w:p>
          <w:p w14:paraId="36D1DBEA" w14:textId="4719959A" w:rsidR="00507690" w:rsidRPr="00507690" w:rsidRDefault="00A6618A" w:rsidP="00507690">
            <w:pPr>
              <w:spacing w:line="240" w:lineRule="auto"/>
              <w:ind w:left="459"/>
              <w:rPr>
                <w:rFonts w:ascii="Trebuchet MS" w:hAnsi="Trebuchet MS" w:cs="Arial"/>
                <w:sz w:val="20"/>
                <w:szCs w:val="20"/>
              </w:rPr>
            </w:pPr>
            <w:r>
              <w:rPr>
                <w:rFonts w:ascii="Trebuchet MS" w:hAnsi="Trebuchet MS" w:cs="Arial"/>
                <w:sz w:val="20"/>
                <w:szCs w:val="20"/>
              </w:rPr>
              <w:t xml:space="preserve">Jersey office of </w:t>
            </w:r>
            <w:r w:rsidR="00507690" w:rsidRPr="00507690">
              <w:rPr>
                <w:rFonts w:ascii="Trebuchet MS" w:hAnsi="Trebuchet MS" w:cs="Arial"/>
                <w:sz w:val="20"/>
                <w:szCs w:val="20"/>
              </w:rPr>
              <w:t>the Information Commissioner</w:t>
            </w:r>
          </w:p>
          <w:p w14:paraId="6241BBAD" w14:textId="226998F4" w:rsidR="00507690" w:rsidRDefault="00A6618A" w:rsidP="00507690">
            <w:pPr>
              <w:spacing w:line="240" w:lineRule="auto"/>
              <w:ind w:left="459"/>
              <w:rPr>
                <w:rFonts w:ascii="Trebuchet MS" w:hAnsi="Trebuchet MS" w:cs="Arial"/>
                <w:sz w:val="20"/>
                <w:szCs w:val="20"/>
              </w:rPr>
            </w:pPr>
            <w:r>
              <w:rPr>
                <w:rFonts w:ascii="Trebuchet MS" w:hAnsi="Trebuchet MS" w:cs="Arial"/>
                <w:sz w:val="20"/>
                <w:szCs w:val="20"/>
              </w:rPr>
              <w:t>2</w:t>
            </w:r>
            <w:r w:rsidRPr="00A6618A">
              <w:rPr>
                <w:rFonts w:ascii="Trebuchet MS" w:hAnsi="Trebuchet MS" w:cs="Arial"/>
                <w:sz w:val="20"/>
                <w:szCs w:val="20"/>
                <w:vertAlign w:val="superscript"/>
              </w:rPr>
              <w:t>nd</w:t>
            </w:r>
            <w:r>
              <w:rPr>
                <w:rFonts w:ascii="Trebuchet MS" w:hAnsi="Trebuchet MS" w:cs="Arial"/>
                <w:sz w:val="20"/>
                <w:szCs w:val="20"/>
              </w:rPr>
              <w:t xml:space="preserve"> Floor</w:t>
            </w:r>
          </w:p>
          <w:p w14:paraId="31937584" w14:textId="21F10DB6" w:rsidR="00A6618A" w:rsidRDefault="00A6618A" w:rsidP="00507690">
            <w:pPr>
              <w:spacing w:line="240" w:lineRule="auto"/>
              <w:ind w:left="459"/>
              <w:rPr>
                <w:rFonts w:ascii="Trebuchet MS" w:hAnsi="Trebuchet MS" w:cs="Arial"/>
                <w:sz w:val="20"/>
                <w:szCs w:val="20"/>
              </w:rPr>
            </w:pPr>
            <w:r>
              <w:rPr>
                <w:rFonts w:ascii="Trebuchet MS" w:hAnsi="Trebuchet MS" w:cs="Arial"/>
                <w:sz w:val="20"/>
                <w:szCs w:val="20"/>
              </w:rPr>
              <w:t>5 Castle Street</w:t>
            </w:r>
          </w:p>
          <w:p w14:paraId="394CEDF1" w14:textId="5FB0262C" w:rsidR="00A6618A" w:rsidRDefault="00A6618A" w:rsidP="00507690">
            <w:pPr>
              <w:spacing w:line="240" w:lineRule="auto"/>
              <w:ind w:left="459"/>
              <w:rPr>
                <w:rFonts w:ascii="Trebuchet MS" w:hAnsi="Trebuchet MS" w:cs="Arial"/>
                <w:sz w:val="20"/>
                <w:szCs w:val="20"/>
              </w:rPr>
            </w:pPr>
            <w:r>
              <w:rPr>
                <w:rFonts w:ascii="Trebuchet MS" w:hAnsi="Trebuchet MS" w:cs="Arial"/>
                <w:sz w:val="20"/>
                <w:szCs w:val="20"/>
              </w:rPr>
              <w:t>St Helier</w:t>
            </w:r>
          </w:p>
          <w:p w14:paraId="604C3A8C" w14:textId="358B1860" w:rsidR="00A6618A" w:rsidRPr="00507690" w:rsidRDefault="00A6618A" w:rsidP="00507690">
            <w:pPr>
              <w:spacing w:line="240" w:lineRule="auto"/>
              <w:ind w:left="459"/>
              <w:rPr>
                <w:rFonts w:ascii="Trebuchet MS" w:hAnsi="Trebuchet MS" w:cs="Arial"/>
                <w:sz w:val="20"/>
                <w:szCs w:val="20"/>
              </w:rPr>
            </w:pPr>
            <w:r>
              <w:rPr>
                <w:rFonts w:ascii="Trebuchet MS" w:hAnsi="Trebuchet MS" w:cs="Arial"/>
                <w:sz w:val="20"/>
                <w:szCs w:val="20"/>
              </w:rPr>
              <w:t>JE2 3BT</w:t>
            </w:r>
          </w:p>
          <w:p w14:paraId="0EC9B53E" w14:textId="77777777" w:rsidR="00507690" w:rsidRPr="00507690" w:rsidRDefault="00507690" w:rsidP="00507690">
            <w:pPr>
              <w:spacing w:line="240" w:lineRule="auto"/>
              <w:ind w:left="459"/>
              <w:rPr>
                <w:rFonts w:ascii="Trebuchet MS" w:hAnsi="Trebuchet MS" w:cs="Arial"/>
                <w:sz w:val="20"/>
                <w:szCs w:val="20"/>
              </w:rPr>
            </w:pPr>
          </w:p>
          <w:p w14:paraId="6B3AB362" w14:textId="08E674B2" w:rsidR="00507690" w:rsidRPr="00507690" w:rsidRDefault="00507690" w:rsidP="00507690">
            <w:pPr>
              <w:spacing w:line="240" w:lineRule="auto"/>
              <w:ind w:left="459"/>
              <w:rPr>
                <w:rFonts w:ascii="Trebuchet MS" w:hAnsi="Trebuchet MS" w:cs="Arial"/>
                <w:sz w:val="20"/>
                <w:szCs w:val="20"/>
              </w:rPr>
            </w:pPr>
            <w:r w:rsidRPr="00507690">
              <w:rPr>
                <w:rFonts w:ascii="Trebuchet MS" w:hAnsi="Trebuchet MS" w:cs="Arial"/>
                <w:sz w:val="20"/>
                <w:szCs w:val="20"/>
              </w:rPr>
              <w:t xml:space="preserve">Email: </w:t>
            </w:r>
            <w:hyperlink r:id="rId8" w:history="1">
              <w:r w:rsidR="00A6618A" w:rsidRPr="008425A5">
                <w:rPr>
                  <w:rStyle w:val="Hyperlink"/>
                  <w:rFonts w:ascii="Trebuchet MS" w:hAnsi="Trebuchet MS" w:cs="Arial"/>
                  <w:sz w:val="20"/>
                  <w:szCs w:val="20"/>
                </w:rPr>
                <w:t>enquiries@jerseyoic.org</w:t>
              </w:r>
            </w:hyperlink>
          </w:p>
          <w:p w14:paraId="4600A8B8" w14:textId="77777777" w:rsidR="00507690" w:rsidRPr="00507690" w:rsidRDefault="00507690" w:rsidP="00507690">
            <w:pPr>
              <w:spacing w:line="240" w:lineRule="auto"/>
              <w:ind w:left="459"/>
              <w:rPr>
                <w:rFonts w:ascii="Trebuchet MS" w:hAnsi="Trebuchet MS" w:cs="Arial"/>
                <w:sz w:val="20"/>
                <w:szCs w:val="20"/>
              </w:rPr>
            </w:pPr>
            <w:r w:rsidRPr="00507690">
              <w:rPr>
                <w:rFonts w:ascii="Trebuchet MS" w:hAnsi="Trebuchet MS" w:cs="Arial"/>
                <w:sz w:val="20"/>
                <w:szCs w:val="20"/>
              </w:rPr>
              <w:t>Telephone: +44 (0)1534 716530</w:t>
            </w:r>
          </w:p>
          <w:p w14:paraId="225566E6" w14:textId="77777777" w:rsidR="00507690" w:rsidRPr="00507690" w:rsidRDefault="00507690" w:rsidP="00507690">
            <w:pPr>
              <w:rPr>
                <w:sz w:val="20"/>
                <w:szCs w:val="20"/>
              </w:rPr>
            </w:pPr>
          </w:p>
        </w:tc>
        <w:tc>
          <w:tcPr>
            <w:tcW w:w="5326" w:type="dxa"/>
          </w:tcPr>
          <w:p w14:paraId="4159470B" w14:textId="77777777" w:rsidR="00507690" w:rsidRPr="00507690" w:rsidRDefault="00507690" w:rsidP="00507690">
            <w:pPr>
              <w:spacing w:line="240" w:lineRule="auto"/>
              <w:ind w:left="236"/>
              <w:rPr>
                <w:rFonts w:ascii="Trebuchet MS" w:hAnsi="Trebuchet MS" w:cs="Arial"/>
                <w:b/>
                <w:color w:val="2F5496" w:themeColor="accent5" w:themeShade="BF"/>
                <w:sz w:val="20"/>
                <w:szCs w:val="20"/>
              </w:rPr>
            </w:pPr>
            <w:r>
              <w:rPr>
                <w:rFonts w:ascii="Trebuchet MS" w:hAnsi="Trebuchet MS" w:cs="Arial"/>
                <w:b/>
                <w:color w:val="2F5496" w:themeColor="accent5" w:themeShade="BF"/>
                <w:sz w:val="20"/>
                <w:szCs w:val="20"/>
              </w:rPr>
              <w:t xml:space="preserve">IMPORTANT: </w:t>
            </w:r>
            <w:r w:rsidRPr="00507690">
              <w:rPr>
                <w:rFonts w:ascii="Trebuchet MS" w:hAnsi="Trebuchet MS" w:cs="Arial"/>
                <w:b/>
                <w:color w:val="2F5496" w:themeColor="accent5" w:themeShade="BF"/>
                <w:sz w:val="20"/>
                <w:szCs w:val="20"/>
              </w:rPr>
              <w:t>Keeping us informed and up to date</w:t>
            </w:r>
          </w:p>
          <w:p w14:paraId="19074166" w14:textId="77777777" w:rsidR="00507690" w:rsidRPr="00507690" w:rsidRDefault="00507690" w:rsidP="00507690">
            <w:pPr>
              <w:spacing w:line="240" w:lineRule="auto"/>
              <w:ind w:left="236"/>
              <w:rPr>
                <w:rFonts w:ascii="Trebuchet MS" w:hAnsi="Trebuchet MS" w:cs="Arial"/>
                <w:b/>
                <w:color w:val="2F5496" w:themeColor="accent5" w:themeShade="BF"/>
                <w:sz w:val="20"/>
                <w:szCs w:val="20"/>
              </w:rPr>
            </w:pPr>
          </w:p>
          <w:p w14:paraId="466495B6" w14:textId="77777777" w:rsidR="00507690" w:rsidRPr="00507690" w:rsidRDefault="00507690" w:rsidP="00507690">
            <w:pPr>
              <w:spacing w:line="240" w:lineRule="auto"/>
              <w:ind w:left="236"/>
              <w:rPr>
                <w:rFonts w:ascii="Trebuchet MS" w:hAnsi="Trebuchet MS" w:cs="Arial"/>
                <w:sz w:val="20"/>
                <w:szCs w:val="20"/>
              </w:rPr>
            </w:pPr>
            <w:r w:rsidRPr="00507690">
              <w:rPr>
                <w:rFonts w:ascii="Trebuchet MS" w:hAnsi="Trebuchet MS" w:cs="Arial"/>
                <w:sz w:val="20"/>
                <w:szCs w:val="20"/>
              </w:rPr>
              <w:t>You can of course help us keep your data accurate and up to date. If you change your address or contact details we will need to hear from you. Please contact the Practice admin team or visit our website for further information.</w:t>
            </w:r>
            <w:r>
              <w:rPr>
                <w:rFonts w:ascii="Trebuchet MS" w:hAnsi="Trebuchet MS" w:cs="Arial"/>
                <w:sz w:val="20"/>
                <w:szCs w:val="20"/>
              </w:rPr>
              <w:t xml:space="preserve"> You will need to provide proof for change of name or of address.</w:t>
            </w:r>
          </w:p>
          <w:p w14:paraId="1BD02EAD" w14:textId="77777777" w:rsidR="00507690" w:rsidRPr="00507690" w:rsidRDefault="00507690" w:rsidP="00507690">
            <w:pPr>
              <w:spacing w:line="240" w:lineRule="auto"/>
              <w:ind w:left="236"/>
              <w:rPr>
                <w:rFonts w:ascii="Trebuchet MS" w:hAnsi="Trebuchet MS" w:cs="Arial"/>
                <w:sz w:val="20"/>
                <w:szCs w:val="20"/>
              </w:rPr>
            </w:pPr>
          </w:p>
          <w:p w14:paraId="1C9B683C" w14:textId="77777777" w:rsidR="00507690" w:rsidRPr="00507690" w:rsidRDefault="00507690" w:rsidP="00507690">
            <w:pPr>
              <w:spacing w:line="240" w:lineRule="auto"/>
              <w:ind w:left="236"/>
              <w:rPr>
                <w:rFonts w:ascii="Trebuchet MS" w:hAnsi="Trebuchet MS" w:cs="Arial"/>
                <w:sz w:val="20"/>
                <w:szCs w:val="20"/>
              </w:rPr>
            </w:pPr>
          </w:p>
          <w:p w14:paraId="10FA80EB" w14:textId="77777777" w:rsidR="00507690" w:rsidRPr="00507690" w:rsidRDefault="00507690" w:rsidP="00507690">
            <w:pPr>
              <w:spacing w:line="240" w:lineRule="auto"/>
              <w:ind w:left="236"/>
              <w:rPr>
                <w:rFonts w:ascii="Trebuchet MS" w:hAnsi="Trebuchet MS" w:cs="Arial"/>
                <w:b/>
                <w:color w:val="2F5496" w:themeColor="accent5" w:themeShade="BF"/>
                <w:sz w:val="20"/>
                <w:szCs w:val="20"/>
              </w:rPr>
            </w:pPr>
            <w:r w:rsidRPr="00507690">
              <w:rPr>
                <w:rFonts w:ascii="Trebuchet MS" w:hAnsi="Trebuchet MS" w:cs="Arial"/>
                <w:b/>
                <w:color w:val="2F5496" w:themeColor="accent5" w:themeShade="BF"/>
                <w:sz w:val="20"/>
                <w:szCs w:val="20"/>
              </w:rPr>
              <w:t>Practice Information Governance Lead</w:t>
            </w:r>
          </w:p>
          <w:p w14:paraId="753076E8" w14:textId="77777777" w:rsidR="00507690" w:rsidRPr="00507690" w:rsidRDefault="00507690" w:rsidP="00507690">
            <w:pPr>
              <w:spacing w:line="240" w:lineRule="auto"/>
              <w:ind w:left="236"/>
              <w:rPr>
                <w:rFonts w:ascii="Trebuchet MS" w:hAnsi="Trebuchet MS" w:cs="Arial"/>
                <w:b/>
                <w:color w:val="2F5496" w:themeColor="accent5" w:themeShade="BF"/>
                <w:sz w:val="20"/>
                <w:szCs w:val="20"/>
              </w:rPr>
            </w:pPr>
          </w:p>
          <w:p w14:paraId="5F4EA3AE" w14:textId="77777777" w:rsidR="00507690" w:rsidRPr="00507690" w:rsidRDefault="009D7B4D" w:rsidP="00507690">
            <w:pPr>
              <w:shd w:val="clear" w:color="auto" w:fill="FFFFFF"/>
              <w:spacing w:line="240" w:lineRule="auto"/>
              <w:ind w:left="236"/>
              <w:rPr>
                <w:rFonts w:ascii="Trebuchet MS" w:hAnsi="Trebuchet MS" w:cs="Arial"/>
                <w:sz w:val="20"/>
                <w:szCs w:val="20"/>
              </w:rPr>
            </w:pPr>
            <w:r>
              <w:rPr>
                <w:rFonts w:ascii="Trebuchet MS" w:hAnsi="Trebuchet MS" w:cs="Arial"/>
                <w:sz w:val="20"/>
                <w:szCs w:val="20"/>
              </w:rPr>
              <w:t xml:space="preserve"> Dr Kayleigh Vickers</w:t>
            </w:r>
          </w:p>
          <w:p w14:paraId="66EA3EB9" w14:textId="77777777" w:rsidR="00507690" w:rsidRPr="00507690" w:rsidRDefault="009D7B4D" w:rsidP="00507690">
            <w:pPr>
              <w:shd w:val="clear" w:color="auto" w:fill="FFFFFF"/>
              <w:spacing w:line="240" w:lineRule="auto"/>
              <w:ind w:left="236"/>
              <w:rPr>
                <w:rFonts w:ascii="Trebuchet MS" w:hAnsi="Trebuchet MS" w:cs="Arial"/>
                <w:sz w:val="20"/>
                <w:szCs w:val="20"/>
              </w:rPr>
            </w:pPr>
            <w:r>
              <w:rPr>
                <w:rFonts w:ascii="Trebuchet MS" w:hAnsi="Trebuchet MS" w:cs="Arial"/>
                <w:sz w:val="20"/>
                <w:szCs w:val="20"/>
              </w:rPr>
              <w:t xml:space="preserve"> routedufort@rdf.gpnet.je</w:t>
            </w:r>
          </w:p>
          <w:p w14:paraId="43752A5B" w14:textId="77777777" w:rsidR="00507690" w:rsidRPr="00507690" w:rsidRDefault="00507690" w:rsidP="00507690">
            <w:pPr>
              <w:shd w:val="clear" w:color="auto" w:fill="FFFFFF"/>
              <w:spacing w:line="240" w:lineRule="auto"/>
              <w:ind w:left="236"/>
              <w:rPr>
                <w:rFonts w:ascii="Trebuchet MS" w:hAnsi="Trebuchet MS" w:cs="Arial"/>
                <w:sz w:val="20"/>
                <w:szCs w:val="20"/>
              </w:rPr>
            </w:pPr>
          </w:p>
          <w:p w14:paraId="00E6B529" w14:textId="77777777" w:rsidR="00507690" w:rsidRPr="00507690" w:rsidRDefault="00507690" w:rsidP="00507690">
            <w:pPr>
              <w:shd w:val="clear" w:color="auto" w:fill="FFFFFF"/>
              <w:spacing w:line="240" w:lineRule="auto"/>
              <w:ind w:left="236"/>
              <w:rPr>
                <w:rFonts w:ascii="Trebuchet MS" w:hAnsi="Trebuchet MS" w:cs="Arial"/>
                <w:sz w:val="20"/>
                <w:szCs w:val="20"/>
              </w:rPr>
            </w:pPr>
          </w:p>
          <w:p w14:paraId="2DC0A00A" w14:textId="77777777" w:rsidR="00507690" w:rsidRPr="00507690" w:rsidRDefault="00507690" w:rsidP="00507690">
            <w:pPr>
              <w:spacing w:line="240" w:lineRule="auto"/>
              <w:ind w:left="236"/>
              <w:rPr>
                <w:rFonts w:ascii="Trebuchet MS" w:hAnsi="Trebuchet MS" w:cs="Arial"/>
                <w:b/>
                <w:color w:val="2F5496" w:themeColor="accent5" w:themeShade="BF"/>
                <w:sz w:val="20"/>
                <w:szCs w:val="20"/>
              </w:rPr>
            </w:pPr>
            <w:r w:rsidRPr="00507690">
              <w:rPr>
                <w:rFonts w:ascii="Trebuchet MS" w:hAnsi="Trebuchet MS" w:cs="Arial"/>
                <w:b/>
                <w:color w:val="2F5496" w:themeColor="accent5" w:themeShade="BF"/>
                <w:sz w:val="20"/>
                <w:szCs w:val="20"/>
              </w:rPr>
              <w:t>Practice Data Protection Officer</w:t>
            </w:r>
          </w:p>
          <w:p w14:paraId="51C877AD" w14:textId="77777777" w:rsidR="00507690" w:rsidRPr="00507690" w:rsidRDefault="001F2C3E" w:rsidP="00507690">
            <w:pPr>
              <w:spacing w:line="240" w:lineRule="auto"/>
              <w:ind w:left="236"/>
              <w:rPr>
                <w:rFonts w:ascii="Trebuchet MS" w:hAnsi="Trebuchet MS" w:cs="Arial"/>
                <w:b/>
                <w:color w:val="2F5496" w:themeColor="accent5" w:themeShade="BF"/>
                <w:sz w:val="20"/>
                <w:szCs w:val="20"/>
              </w:rPr>
            </w:pPr>
            <w:r>
              <w:rPr>
                <w:rFonts w:ascii="Trebuchet MS" w:hAnsi="Trebuchet MS" w:cs="Arial"/>
                <w:b/>
                <w:color w:val="2F5496" w:themeColor="accent5" w:themeShade="BF"/>
                <w:sz w:val="20"/>
                <w:szCs w:val="20"/>
              </w:rPr>
              <w:t>Acting</w:t>
            </w:r>
          </w:p>
          <w:p w14:paraId="12A3F73D" w14:textId="77777777" w:rsidR="00507690" w:rsidRPr="00507690" w:rsidRDefault="009D7B4D" w:rsidP="00507690">
            <w:pPr>
              <w:shd w:val="clear" w:color="auto" w:fill="FFFFFF"/>
              <w:spacing w:line="240" w:lineRule="auto"/>
              <w:ind w:left="236"/>
              <w:rPr>
                <w:rFonts w:ascii="Trebuchet MS" w:hAnsi="Trebuchet MS" w:cs="Arial"/>
                <w:sz w:val="20"/>
                <w:szCs w:val="20"/>
              </w:rPr>
            </w:pPr>
            <w:r>
              <w:rPr>
                <w:rFonts w:ascii="Trebuchet MS" w:hAnsi="Trebuchet MS" w:cs="Arial"/>
                <w:sz w:val="20"/>
                <w:szCs w:val="20"/>
              </w:rPr>
              <w:t>Sue Chalker</w:t>
            </w:r>
          </w:p>
          <w:p w14:paraId="3750909D" w14:textId="77777777" w:rsidR="00507690" w:rsidRPr="00507690" w:rsidRDefault="009D7B4D" w:rsidP="00507690">
            <w:pPr>
              <w:shd w:val="clear" w:color="auto" w:fill="FFFFFF"/>
              <w:spacing w:line="240" w:lineRule="auto"/>
              <w:ind w:left="236"/>
              <w:rPr>
                <w:rFonts w:ascii="Trebuchet MS" w:hAnsi="Trebuchet MS" w:cs="Arial"/>
                <w:sz w:val="20"/>
                <w:szCs w:val="20"/>
              </w:rPr>
            </w:pPr>
            <w:r>
              <w:rPr>
                <w:rFonts w:ascii="Trebuchet MS" w:hAnsi="Trebuchet MS" w:cs="Arial"/>
                <w:sz w:val="20"/>
                <w:szCs w:val="20"/>
              </w:rPr>
              <w:t>s.chalker@rdf.gpnet.je</w:t>
            </w:r>
          </w:p>
          <w:p w14:paraId="28C8AC61" w14:textId="77777777" w:rsidR="00507690" w:rsidRPr="00507690" w:rsidRDefault="00507690" w:rsidP="00507690">
            <w:pPr>
              <w:shd w:val="clear" w:color="auto" w:fill="FFFFFF"/>
              <w:spacing w:line="240" w:lineRule="auto"/>
              <w:rPr>
                <w:rFonts w:ascii="Trebuchet MS" w:hAnsi="Trebuchet MS" w:cs="Arial"/>
                <w:sz w:val="20"/>
                <w:szCs w:val="20"/>
              </w:rPr>
            </w:pPr>
          </w:p>
          <w:p w14:paraId="3589DACF" w14:textId="77777777" w:rsidR="00507690" w:rsidRPr="00507690" w:rsidRDefault="00507690" w:rsidP="00507690">
            <w:pPr>
              <w:spacing w:line="240" w:lineRule="auto"/>
              <w:rPr>
                <w:rFonts w:ascii="Trebuchet MS" w:hAnsi="Trebuchet MS" w:cs="Arial"/>
                <w:b/>
                <w:color w:val="2F5496" w:themeColor="accent5" w:themeShade="BF"/>
                <w:sz w:val="20"/>
                <w:szCs w:val="20"/>
              </w:rPr>
            </w:pPr>
          </w:p>
          <w:p w14:paraId="049BFB50" w14:textId="77777777" w:rsidR="00507690" w:rsidRPr="00507690" w:rsidRDefault="00507690" w:rsidP="00507690">
            <w:pPr>
              <w:spacing w:line="240" w:lineRule="auto"/>
              <w:rPr>
                <w:rFonts w:ascii="Trebuchet MS" w:hAnsi="Trebuchet MS" w:cs="Arial"/>
                <w:b/>
                <w:color w:val="2F5496" w:themeColor="accent5" w:themeShade="BF"/>
                <w:sz w:val="20"/>
                <w:szCs w:val="20"/>
              </w:rPr>
            </w:pPr>
          </w:p>
          <w:p w14:paraId="6F04E3CE" w14:textId="77777777" w:rsidR="00507690" w:rsidRPr="00507690" w:rsidRDefault="00507690" w:rsidP="00507690">
            <w:pPr>
              <w:spacing w:line="240" w:lineRule="auto"/>
              <w:rPr>
                <w:rFonts w:ascii="Trebuchet MS" w:hAnsi="Trebuchet MS" w:cs="Arial"/>
                <w:b/>
                <w:color w:val="2F5496" w:themeColor="accent5" w:themeShade="BF"/>
                <w:sz w:val="20"/>
                <w:szCs w:val="20"/>
              </w:rPr>
            </w:pPr>
          </w:p>
          <w:p w14:paraId="29A45B6F" w14:textId="77777777" w:rsidR="00507690" w:rsidRPr="00507690" w:rsidRDefault="00507690" w:rsidP="00507690">
            <w:pPr>
              <w:spacing w:line="240" w:lineRule="auto"/>
              <w:rPr>
                <w:rFonts w:ascii="Trebuchet MS" w:hAnsi="Trebuchet MS" w:cs="Arial"/>
                <w:b/>
                <w:color w:val="2F5496" w:themeColor="accent5" w:themeShade="BF"/>
                <w:sz w:val="20"/>
                <w:szCs w:val="20"/>
              </w:rPr>
            </w:pPr>
          </w:p>
          <w:p w14:paraId="21548612" w14:textId="77777777" w:rsidR="00507690" w:rsidRPr="00507690" w:rsidRDefault="00507690" w:rsidP="00507690">
            <w:pPr>
              <w:spacing w:line="240" w:lineRule="auto"/>
              <w:rPr>
                <w:rFonts w:ascii="Trebuchet MS" w:hAnsi="Trebuchet MS" w:cs="Arial"/>
                <w:b/>
                <w:color w:val="2F5496" w:themeColor="accent5" w:themeShade="BF"/>
                <w:sz w:val="20"/>
                <w:szCs w:val="20"/>
              </w:rPr>
            </w:pPr>
          </w:p>
          <w:p w14:paraId="42A824B9" w14:textId="77777777" w:rsidR="00507690" w:rsidRPr="00507690" w:rsidRDefault="00507690" w:rsidP="00507690">
            <w:pPr>
              <w:spacing w:line="240" w:lineRule="auto"/>
              <w:rPr>
                <w:rFonts w:ascii="Trebuchet MS" w:hAnsi="Trebuchet MS" w:cs="Arial"/>
                <w:b/>
                <w:color w:val="2F5496" w:themeColor="accent5" w:themeShade="BF"/>
                <w:sz w:val="20"/>
                <w:szCs w:val="20"/>
              </w:rPr>
            </w:pPr>
          </w:p>
          <w:p w14:paraId="4795B249" w14:textId="77777777" w:rsidR="00507690" w:rsidRPr="00507690" w:rsidRDefault="00507690" w:rsidP="00507690">
            <w:pPr>
              <w:spacing w:line="240" w:lineRule="auto"/>
              <w:rPr>
                <w:rFonts w:ascii="Trebuchet MS" w:hAnsi="Trebuchet MS" w:cs="Arial"/>
                <w:b/>
                <w:color w:val="2F5496" w:themeColor="accent5" w:themeShade="BF"/>
                <w:sz w:val="20"/>
                <w:szCs w:val="20"/>
              </w:rPr>
            </w:pPr>
          </w:p>
          <w:p w14:paraId="54E575A2" w14:textId="77777777" w:rsidR="00507690" w:rsidRPr="00507690" w:rsidRDefault="00507690" w:rsidP="00507690">
            <w:pPr>
              <w:spacing w:line="240" w:lineRule="auto"/>
              <w:rPr>
                <w:rFonts w:ascii="Trebuchet MS" w:hAnsi="Trebuchet MS" w:cs="Arial"/>
                <w:b/>
                <w:color w:val="2F5496" w:themeColor="accent5" w:themeShade="BF"/>
                <w:sz w:val="20"/>
                <w:szCs w:val="20"/>
              </w:rPr>
            </w:pPr>
          </w:p>
          <w:p w14:paraId="01DE9CE6" w14:textId="77777777" w:rsidR="00507690" w:rsidRPr="00507690" w:rsidRDefault="00507690" w:rsidP="00507690">
            <w:pPr>
              <w:spacing w:line="240" w:lineRule="auto"/>
              <w:rPr>
                <w:rFonts w:ascii="Trebuchet MS" w:hAnsi="Trebuchet MS" w:cs="Arial"/>
                <w:b/>
                <w:color w:val="2F5496" w:themeColor="accent5" w:themeShade="BF"/>
                <w:sz w:val="20"/>
                <w:szCs w:val="20"/>
              </w:rPr>
            </w:pPr>
          </w:p>
          <w:p w14:paraId="5435DD40" w14:textId="77777777" w:rsidR="00507690" w:rsidRPr="00507690" w:rsidRDefault="00507690" w:rsidP="00507690">
            <w:pPr>
              <w:spacing w:line="240" w:lineRule="auto"/>
              <w:rPr>
                <w:rFonts w:ascii="Trebuchet MS" w:hAnsi="Trebuchet MS" w:cs="Arial"/>
                <w:b/>
                <w:color w:val="2F5496" w:themeColor="accent5" w:themeShade="BF"/>
                <w:sz w:val="20"/>
                <w:szCs w:val="20"/>
              </w:rPr>
            </w:pPr>
          </w:p>
          <w:p w14:paraId="3175B4D9" w14:textId="77777777" w:rsidR="00507690" w:rsidRPr="00507690" w:rsidRDefault="00507690" w:rsidP="00507690">
            <w:pPr>
              <w:rPr>
                <w:sz w:val="20"/>
                <w:szCs w:val="20"/>
              </w:rPr>
            </w:pPr>
            <w:r w:rsidRPr="00507690">
              <w:rPr>
                <w:rFonts w:ascii="Trebuchet MS" w:hAnsi="Trebuchet MS" w:cs="Arial"/>
                <w:b/>
                <w:noProof/>
                <w:color w:val="2F5496" w:themeColor="accent5" w:themeShade="BF"/>
                <w:sz w:val="20"/>
                <w:szCs w:val="20"/>
                <w:lang w:eastAsia="en-GB"/>
              </w:rPr>
              <mc:AlternateContent>
                <mc:Choice Requires="wps">
                  <w:drawing>
                    <wp:anchor distT="91440" distB="91440" distL="114300" distR="114300" simplePos="0" relativeHeight="251659264" behindDoc="0" locked="0" layoutInCell="1" allowOverlap="1" wp14:anchorId="536AD765" wp14:editId="44D62C96">
                      <wp:simplePos x="0" y="0"/>
                      <wp:positionH relativeFrom="page">
                        <wp:posOffset>78740</wp:posOffset>
                      </wp:positionH>
                      <wp:positionV relativeFrom="paragraph">
                        <wp:posOffset>382905</wp:posOffset>
                      </wp:positionV>
                      <wp:extent cx="3209925" cy="15621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562100"/>
                              </a:xfrm>
                              <a:prstGeom prst="rect">
                                <a:avLst/>
                              </a:prstGeom>
                              <a:noFill/>
                              <a:ln w="9525">
                                <a:noFill/>
                                <a:miter lim="800000"/>
                                <a:headEnd/>
                                <a:tailEnd/>
                              </a:ln>
                            </wps:spPr>
                            <wps:txbx>
                              <w:txbxContent>
                                <w:p w14:paraId="74F446AA" w14:textId="77777777" w:rsidR="009D7B4D" w:rsidRDefault="009D7B4D" w:rsidP="00507690">
                                  <w:pPr>
                                    <w:pBdr>
                                      <w:top w:val="single" w:sz="24" w:space="8" w:color="2F5496" w:themeColor="accent5" w:themeShade="BF"/>
                                      <w:bottom w:val="single" w:sz="24" w:space="8" w:color="2F5496" w:themeColor="accent5" w:themeShade="BF"/>
                                    </w:pBdr>
                                    <w:spacing w:after="0"/>
                                    <w:jc w:val="center"/>
                                    <w:rPr>
                                      <w:rFonts w:ascii="Trebuchet MS" w:hAnsi="Trebuchet MS"/>
                                      <w:iCs/>
                                      <w:color w:val="auto"/>
                                      <w:sz w:val="20"/>
                                      <w:szCs w:val="20"/>
                                    </w:rPr>
                                  </w:pPr>
                                  <w:r>
                                    <w:rPr>
                                      <w:rFonts w:ascii="Trebuchet MS" w:hAnsi="Trebuchet MS"/>
                                      <w:iCs/>
                                      <w:color w:val="auto"/>
                                      <w:sz w:val="20"/>
                                      <w:szCs w:val="20"/>
                                    </w:rPr>
                                    <w:t>Route du Fort Surgery</w:t>
                                  </w:r>
                                </w:p>
                                <w:p w14:paraId="5A47D60D" w14:textId="77777777" w:rsidR="009D7B4D" w:rsidRDefault="009D7B4D" w:rsidP="00507690">
                                  <w:pPr>
                                    <w:pBdr>
                                      <w:top w:val="single" w:sz="24" w:space="8" w:color="2F5496" w:themeColor="accent5" w:themeShade="BF"/>
                                      <w:bottom w:val="single" w:sz="24" w:space="8" w:color="2F5496" w:themeColor="accent5" w:themeShade="BF"/>
                                    </w:pBdr>
                                    <w:spacing w:after="0"/>
                                    <w:jc w:val="center"/>
                                    <w:rPr>
                                      <w:rFonts w:ascii="Trebuchet MS" w:hAnsi="Trebuchet MS"/>
                                      <w:iCs/>
                                      <w:color w:val="auto"/>
                                      <w:sz w:val="20"/>
                                      <w:szCs w:val="20"/>
                                    </w:rPr>
                                  </w:pPr>
                                  <w:r>
                                    <w:rPr>
                                      <w:rFonts w:ascii="Trebuchet MS" w:hAnsi="Trebuchet MS"/>
                                      <w:iCs/>
                                      <w:color w:val="auto"/>
                                      <w:sz w:val="20"/>
                                      <w:szCs w:val="20"/>
                                    </w:rPr>
                                    <w:t>Lido Medical Centre</w:t>
                                  </w:r>
                                </w:p>
                                <w:p w14:paraId="10EB98F3" w14:textId="77777777" w:rsidR="009D7B4D" w:rsidRDefault="009D7B4D" w:rsidP="00507690">
                                  <w:pPr>
                                    <w:pBdr>
                                      <w:top w:val="single" w:sz="24" w:space="8" w:color="2F5496" w:themeColor="accent5" w:themeShade="BF"/>
                                      <w:bottom w:val="single" w:sz="24" w:space="8" w:color="2F5496" w:themeColor="accent5" w:themeShade="BF"/>
                                    </w:pBdr>
                                    <w:spacing w:after="0"/>
                                    <w:jc w:val="center"/>
                                    <w:rPr>
                                      <w:rFonts w:ascii="Trebuchet MS" w:hAnsi="Trebuchet MS"/>
                                      <w:iCs/>
                                      <w:color w:val="auto"/>
                                      <w:sz w:val="20"/>
                                      <w:szCs w:val="20"/>
                                    </w:rPr>
                                  </w:pPr>
                                  <w:r>
                                    <w:rPr>
                                      <w:rFonts w:ascii="Trebuchet MS" w:hAnsi="Trebuchet MS"/>
                                      <w:iCs/>
                                      <w:color w:val="auto"/>
                                      <w:sz w:val="20"/>
                                      <w:szCs w:val="20"/>
                                    </w:rPr>
                                    <w:t>Suite 2.2</w:t>
                                  </w:r>
                                </w:p>
                                <w:p w14:paraId="39576F28" w14:textId="77777777" w:rsidR="009D7B4D" w:rsidRDefault="009D7B4D" w:rsidP="00507690">
                                  <w:pPr>
                                    <w:pBdr>
                                      <w:top w:val="single" w:sz="24" w:space="8" w:color="2F5496" w:themeColor="accent5" w:themeShade="BF"/>
                                      <w:bottom w:val="single" w:sz="24" w:space="8" w:color="2F5496" w:themeColor="accent5" w:themeShade="BF"/>
                                    </w:pBdr>
                                    <w:spacing w:after="0"/>
                                    <w:jc w:val="center"/>
                                    <w:rPr>
                                      <w:rFonts w:ascii="Trebuchet MS" w:hAnsi="Trebuchet MS"/>
                                      <w:iCs/>
                                      <w:color w:val="auto"/>
                                      <w:sz w:val="20"/>
                                      <w:szCs w:val="20"/>
                                    </w:rPr>
                                  </w:pPr>
                                  <w:r>
                                    <w:rPr>
                                      <w:rFonts w:ascii="Trebuchet MS" w:hAnsi="Trebuchet MS"/>
                                      <w:iCs/>
                                      <w:color w:val="auto"/>
                                      <w:sz w:val="20"/>
                                      <w:szCs w:val="20"/>
                                    </w:rPr>
                                    <w:t>St Saviours Road</w:t>
                                  </w:r>
                                </w:p>
                                <w:p w14:paraId="6A5012F1" w14:textId="77777777" w:rsidR="009D7B4D" w:rsidRDefault="009D7B4D" w:rsidP="00507690">
                                  <w:pPr>
                                    <w:pBdr>
                                      <w:top w:val="single" w:sz="24" w:space="8" w:color="2F5496" w:themeColor="accent5" w:themeShade="BF"/>
                                      <w:bottom w:val="single" w:sz="24" w:space="8" w:color="2F5496" w:themeColor="accent5" w:themeShade="BF"/>
                                    </w:pBdr>
                                    <w:spacing w:after="0"/>
                                    <w:jc w:val="center"/>
                                    <w:rPr>
                                      <w:rFonts w:ascii="Trebuchet MS" w:hAnsi="Trebuchet MS"/>
                                      <w:iCs/>
                                      <w:color w:val="auto"/>
                                      <w:sz w:val="20"/>
                                      <w:szCs w:val="20"/>
                                    </w:rPr>
                                  </w:pPr>
                                  <w:r>
                                    <w:rPr>
                                      <w:rFonts w:ascii="Trebuchet MS" w:hAnsi="Trebuchet MS"/>
                                      <w:iCs/>
                                      <w:color w:val="auto"/>
                                      <w:sz w:val="20"/>
                                      <w:szCs w:val="20"/>
                                    </w:rPr>
                                    <w:t>St Saviour</w:t>
                                  </w:r>
                                </w:p>
                                <w:p w14:paraId="1CF39759" w14:textId="77777777" w:rsidR="009D7B4D" w:rsidRDefault="009D7B4D" w:rsidP="00507690">
                                  <w:pPr>
                                    <w:pBdr>
                                      <w:top w:val="single" w:sz="24" w:space="8" w:color="2F5496" w:themeColor="accent5" w:themeShade="BF"/>
                                      <w:bottom w:val="single" w:sz="24" w:space="8" w:color="2F5496" w:themeColor="accent5" w:themeShade="BF"/>
                                    </w:pBdr>
                                    <w:spacing w:after="0"/>
                                    <w:jc w:val="center"/>
                                    <w:rPr>
                                      <w:rFonts w:ascii="Trebuchet MS" w:hAnsi="Trebuchet MS"/>
                                      <w:iCs/>
                                      <w:color w:val="auto"/>
                                      <w:sz w:val="20"/>
                                      <w:szCs w:val="20"/>
                                    </w:rPr>
                                  </w:pPr>
                                  <w:r>
                                    <w:rPr>
                                      <w:rFonts w:ascii="Trebuchet MS" w:hAnsi="Trebuchet MS"/>
                                      <w:iCs/>
                                      <w:color w:val="auto"/>
                                      <w:sz w:val="20"/>
                                      <w:szCs w:val="20"/>
                                    </w:rPr>
                                    <w:t>JE2 7L</w:t>
                                  </w:r>
                                  <w:r w:rsidR="002E139B">
                                    <w:rPr>
                                      <w:rFonts w:ascii="Trebuchet MS" w:hAnsi="Trebuchet MS"/>
                                      <w:iCs/>
                                      <w:color w:val="auto"/>
                                      <w:sz w:val="20"/>
                                      <w:szCs w:val="20"/>
                                    </w:rPr>
                                    <w:t>A</w:t>
                                  </w:r>
                                </w:p>
                                <w:p w14:paraId="4801E51B" w14:textId="77777777" w:rsidR="00507690" w:rsidRPr="00507690" w:rsidRDefault="009D7B4D" w:rsidP="00507690">
                                  <w:pPr>
                                    <w:pBdr>
                                      <w:top w:val="single" w:sz="24" w:space="8" w:color="2F5496" w:themeColor="accent5" w:themeShade="BF"/>
                                      <w:bottom w:val="single" w:sz="24" w:space="8" w:color="2F5496" w:themeColor="accent5" w:themeShade="BF"/>
                                    </w:pBdr>
                                    <w:spacing w:after="0"/>
                                    <w:jc w:val="center"/>
                                    <w:rPr>
                                      <w:rFonts w:ascii="Trebuchet MS" w:hAnsi="Trebuchet MS"/>
                                      <w:iCs/>
                                      <w:color w:val="auto"/>
                                      <w:sz w:val="20"/>
                                      <w:szCs w:val="20"/>
                                    </w:rPr>
                                  </w:pPr>
                                  <w:r>
                                    <w:rPr>
                                      <w:rFonts w:ascii="Trebuchet MS" w:hAnsi="Trebuchet MS"/>
                                      <w:iCs/>
                                      <w:color w:val="auto"/>
                                      <w:sz w:val="20"/>
                                      <w:szCs w:val="20"/>
                                    </w:rPr>
                                    <w:t>Tel 01534 731421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AD765" id="_x0000_t202" coordsize="21600,21600" o:spt="202" path="m,l,21600r21600,l21600,xe">
                      <v:stroke joinstyle="miter"/>
                      <v:path gradientshapeok="t" o:connecttype="rect"/>
                    </v:shapetype>
                    <v:shape id="Text Box 2" o:spid="_x0000_s1026" type="#_x0000_t202" style="position:absolute;margin-left:6.2pt;margin-top:30.15pt;width:252.75pt;height:123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" filled="f" stroked="f">
                      <v:textbox>
                        <w:txbxContent>
                          <w:p w14:paraId="74F446AA" w14:textId="77777777" w:rsidR="009D7B4D" w:rsidRDefault="009D7B4D" w:rsidP="00507690">
                            <w:pPr>
                              <w:pBdr>
                                <w:top w:val="single" w:sz="24" w:space="8" w:color="2F5496" w:themeColor="accent5" w:themeShade="BF"/>
                                <w:bottom w:val="single" w:sz="24" w:space="8" w:color="2F5496" w:themeColor="accent5" w:themeShade="BF"/>
                              </w:pBdr>
                              <w:spacing w:after="0"/>
                              <w:jc w:val="center"/>
                              <w:rPr>
                                <w:rFonts w:ascii="Trebuchet MS" w:hAnsi="Trebuchet MS"/>
                                <w:iCs/>
                                <w:color w:val="auto"/>
                                <w:sz w:val="20"/>
                                <w:szCs w:val="20"/>
                              </w:rPr>
                            </w:pPr>
                            <w:r>
                              <w:rPr>
                                <w:rFonts w:ascii="Trebuchet MS" w:hAnsi="Trebuchet MS"/>
                                <w:iCs/>
                                <w:color w:val="auto"/>
                                <w:sz w:val="20"/>
                                <w:szCs w:val="20"/>
                              </w:rPr>
                              <w:t>Route du Fort Surgery</w:t>
                            </w:r>
                          </w:p>
                          <w:p w14:paraId="5A47D60D" w14:textId="77777777" w:rsidR="009D7B4D" w:rsidRDefault="009D7B4D" w:rsidP="00507690">
                            <w:pPr>
                              <w:pBdr>
                                <w:top w:val="single" w:sz="24" w:space="8" w:color="2F5496" w:themeColor="accent5" w:themeShade="BF"/>
                                <w:bottom w:val="single" w:sz="24" w:space="8" w:color="2F5496" w:themeColor="accent5" w:themeShade="BF"/>
                              </w:pBdr>
                              <w:spacing w:after="0"/>
                              <w:jc w:val="center"/>
                              <w:rPr>
                                <w:rFonts w:ascii="Trebuchet MS" w:hAnsi="Trebuchet MS"/>
                                <w:iCs/>
                                <w:color w:val="auto"/>
                                <w:sz w:val="20"/>
                                <w:szCs w:val="20"/>
                              </w:rPr>
                            </w:pPr>
                            <w:r>
                              <w:rPr>
                                <w:rFonts w:ascii="Trebuchet MS" w:hAnsi="Trebuchet MS"/>
                                <w:iCs/>
                                <w:color w:val="auto"/>
                                <w:sz w:val="20"/>
                                <w:szCs w:val="20"/>
                              </w:rPr>
                              <w:t>Lido Medical Centre</w:t>
                            </w:r>
                          </w:p>
                          <w:p w14:paraId="10EB98F3" w14:textId="77777777" w:rsidR="009D7B4D" w:rsidRDefault="009D7B4D" w:rsidP="00507690">
                            <w:pPr>
                              <w:pBdr>
                                <w:top w:val="single" w:sz="24" w:space="8" w:color="2F5496" w:themeColor="accent5" w:themeShade="BF"/>
                                <w:bottom w:val="single" w:sz="24" w:space="8" w:color="2F5496" w:themeColor="accent5" w:themeShade="BF"/>
                              </w:pBdr>
                              <w:spacing w:after="0"/>
                              <w:jc w:val="center"/>
                              <w:rPr>
                                <w:rFonts w:ascii="Trebuchet MS" w:hAnsi="Trebuchet MS"/>
                                <w:iCs/>
                                <w:color w:val="auto"/>
                                <w:sz w:val="20"/>
                                <w:szCs w:val="20"/>
                              </w:rPr>
                            </w:pPr>
                            <w:r>
                              <w:rPr>
                                <w:rFonts w:ascii="Trebuchet MS" w:hAnsi="Trebuchet MS"/>
                                <w:iCs/>
                                <w:color w:val="auto"/>
                                <w:sz w:val="20"/>
                                <w:szCs w:val="20"/>
                              </w:rPr>
                              <w:t>Suite 2.2</w:t>
                            </w:r>
                          </w:p>
                          <w:p w14:paraId="39576F28" w14:textId="77777777" w:rsidR="009D7B4D" w:rsidRDefault="009D7B4D" w:rsidP="00507690">
                            <w:pPr>
                              <w:pBdr>
                                <w:top w:val="single" w:sz="24" w:space="8" w:color="2F5496" w:themeColor="accent5" w:themeShade="BF"/>
                                <w:bottom w:val="single" w:sz="24" w:space="8" w:color="2F5496" w:themeColor="accent5" w:themeShade="BF"/>
                              </w:pBdr>
                              <w:spacing w:after="0"/>
                              <w:jc w:val="center"/>
                              <w:rPr>
                                <w:rFonts w:ascii="Trebuchet MS" w:hAnsi="Trebuchet MS"/>
                                <w:iCs/>
                                <w:color w:val="auto"/>
                                <w:sz w:val="20"/>
                                <w:szCs w:val="20"/>
                              </w:rPr>
                            </w:pPr>
                            <w:r>
                              <w:rPr>
                                <w:rFonts w:ascii="Trebuchet MS" w:hAnsi="Trebuchet MS"/>
                                <w:iCs/>
                                <w:color w:val="auto"/>
                                <w:sz w:val="20"/>
                                <w:szCs w:val="20"/>
                              </w:rPr>
                              <w:t>St Saviours Road</w:t>
                            </w:r>
                          </w:p>
                          <w:p w14:paraId="6A5012F1" w14:textId="77777777" w:rsidR="009D7B4D" w:rsidRDefault="009D7B4D" w:rsidP="00507690">
                            <w:pPr>
                              <w:pBdr>
                                <w:top w:val="single" w:sz="24" w:space="8" w:color="2F5496" w:themeColor="accent5" w:themeShade="BF"/>
                                <w:bottom w:val="single" w:sz="24" w:space="8" w:color="2F5496" w:themeColor="accent5" w:themeShade="BF"/>
                              </w:pBdr>
                              <w:spacing w:after="0"/>
                              <w:jc w:val="center"/>
                              <w:rPr>
                                <w:rFonts w:ascii="Trebuchet MS" w:hAnsi="Trebuchet MS"/>
                                <w:iCs/>
                                <w:color w:val="auto"/>
                                <w:sz w:val="20"/>
                                <w:szCs w:val="20"/>
                              </w:rPr>
                            </w:pPr>
                            <w:r>
                              <w:rPr>
                                <w:rFonts w:ascii="Trebuchet MS" w:hAnsi="Trebuchet MS"/>
                                <w:iCs/>
                                <w:color w:val="auto"/>
                                <w:sz w:val="20"/>
                                <w:szCs w:val="20"/>
                              </w:rPr>
                              <w:t>St Saviour</w:t>
                            </w:r>
                          </w:p>
                          <w:p w14:paraId="1CF39759" w14:textId="77777777" w:rsidR="009D7B4D" w:rsidRDefault="009D7B4D" w:rsidP="00507690">
                            <w:pPr>
                              <w:pBdr>
                                <w:top w:val="single" w:sz="24" w:space="8" w:color="2F5496" w:themeColor="accent5" w:themeShade="BF"/>
                                <w:bottom w:val="single" w:sz="24" w:space="8" w:color="2F5496" w:themeColor="accent5" w:themeShade="BF"/>
                              </w:pBdr>
                              <w:spacing w:after="0"/>
                              <w:jc w:val="center"/>
                              <w:rPr>
                                <w:rFonts w:ascii="Trebuchet MS" w:hAnsi="Trebuchet MS"/>
                                <w:iCs/>
                                <w:color w:val="auto"/>
                                <w:sz w:val="20"/>
                                <w:szCs w:val="20"/>
                              </w:rPr>
                            </w:pPr>
                            <w:r>
                              <w:rPr>
                                <w:rFonts w:ascii="Trebuchet MS" w:hAnsi="Trebuchet MS"/>
                                <w:iCs/>
                                <w:color w:val="auto"/>
                                <w:sz w:val="20"/>
                                <w:szCs w:val="20"/>
                              </w:rPr>
                              <w:t>JE2 7L</w:t>
                            </w:r>
                            <w:r w:rsidR="002E139B">
                              <w:rPr>
                                <w:rFonts w:ascii="Trebuchet MS" w:hAnsi="Trebuchet MS"/>
                                <w:iCs/>
                                <w:color w:val="auto"/>
                                <w:sz w:val="20"/>
                                <w:szCs w:val="20"/>
                              </w:rPr>
                              <w:t>A</w:t>
                            </w:r>
                          </w:p>
                          <w:p w14:paraId="4801E51B" w14:textId="77777777" w:rsidR="00507690" w:rsidRPr="00507690" w:rsidRDefault="009D7B4D" w:rsidP="00507690">
                            <w:pPr>
                              <w:pBdr>
                                <w:top w:val="single" w:sz="24" w:space="8" w:color="2F5496" w:themeColor="accent5" w:themeShade="BF"/>
                                <w:bottom w:val="single" w:sz="24" w:space="8" w:color="2F5496" w:themeColor="accent5" w:themeShade="BF"/>
                              </w:pBdr>
                              <w:spacing w:after="0"/>
                              <w:jc w:val="center"/>
                              <w:rPr>
                                <w:rFonts w:ascii="Trebuchet MS" w:hAnsi="Trebuchet MS"/>
                                <w:iCs/>
                                <w:color w:val="auto"/>
                                <w:sz w:val="20"/>
                                <w:szCs w:val="20"/>
                              </w:rPr>
                            </w:pPr>
                            <w:r>
                              <w:rPr>
                                <w:rFonts w:ascii="Trebuchet MS" w:hAnsi="Trebuchet MS"/>
                                <w:iCs/>
                                <w:color w:val="auto"/>
                                <w:sz w:val="20"/>
                                <w:szCs w:val="20"/>
                              </w:rPr>
                              <w:t>Tel 01534 731421</w:t>
                            </w:r>
                          </w:p>
                        </w:txbxContent>
                      </v:textbox>
                      <w10:wrap type="topAndBottom" anchorx="page"/>
                    </v:shape>
                  </w:pict>
                </mc:Fallback>
              </mc:AlternateContent>
            </w:r>
          </w:p>
        </w:tc>
        <w:tc>
          <w:tcPr>
            <w:tcW w:w="5326" w:type="dxa"/>
          </w:tcPr>
          <w:p w14:paraId="0BA7B616" w14:textId="77777777" w:rsidR="00507690" w:rsidRDefault="00507690" w:rsidP="00507690">
            <w:pPr>
              <w:pStyle w:val="Title"/>
              <w:ind w:left="155"/>
              <w:rPr>
                <w:rFonts w:ascii="Trebuchet MS" w:hAnsi="Trebuchet MS"/>
                <w:color w:val="2F5496" w:themeColor="accent5" w:themeShade="BF"/>
                <w:sz w:val="50"/>
                <w:szCs w:val="50"/>
              </w:rPr>
            </w:pPr>
          </w:p>
          <w:p w14:paraId="3C0127E2" w14:textId="77777777" w:rsidR="00507690" w:rsidRPr="006D6DEC" w:rsidRDefault="006D6DEC" w:rsidP="00507690">
            <w:pPr>
              <w:pStyle w:val="Title"/>
              <w:ind w:left="155"/>
              <w:rPr>
                <w:rFonts w:ascii="Trebuchet MS" w:hAnsi="Trebuchet MS"/>
                <w:color w:val="2F5496" w:themeColor="accent5" w:themeShade="BF"/>
                <w:sz w:val="40"/>
                <w:szCs w:val="40"/>
              </w:rPr>
            </w:pPr>
            <w:r w:rsidRPr="006D6DEC">
              <w:rPr>
                <w:rFonts w:ascii="Trebuchet MS" w:hAnsi="Trebuchet MS"/>
                <w:color w:val="2F5496" w:themeColor="accent5" w:themeShade="BF"/>
                <w:sz w:val="40"/>
                <w:szCs w:val="40"/>
              </w:rPr>
              <w:t>ROUTE DU FORT SURGERY</w:t>
            </w:r>
          </w:p>
          <w:p w14:paraId="1363E44B" w14:textId="77777777" w:rsidR="00507690" w:rsidRPr="00C47697" w:rsidRDefault="00A6618A" w:rsidP="00507690">
            <w:pPr>
              <w:ind w:left="155"/>
              <w:rPr>
                <w:rFonts w:ascii="Trebuchet MS" w:hAnsi="Trebuchet MS"/>
              </w:rPr>
            </w:pPr>
            <w:r>
              <w:rPr>
                <w:rFonts w:ascii="Trebuchet MS" w:hAnsi="Trebuchet MS"/>
              </w:rPr>
              <w:pict w14:anchorId="677949BC">
                <v:rect id="_x0000_i1025" style="width:0;height:1.5pt" o:hralign="center" o:hrstd="t" o:hr="t" fillcolor="#a0a0a0" stroked="f"/>
              </w:pict>
            </w:r>
          </w:p>
          <w:p w14:paraId="7A39C6E4" w14:textId="77777777" w:rsidR="00507690" w:rsidRPr="00C47697" w:rsidRDefault="00507690" w:rsidP="00507690">
            <w:pPr>
              <w:ind w:left="155"/>
              <w:rPr>
                <w:rFonts w:ascii="Trebuchet MS" w:hAnsi="Trebuchet MS"/>
              </w:rPr>
            </w:pPr>
          </w:p>
          <w:p w14:paraId="15901B22" w14:textId="77777777" w:rsidR="00507690" w:rsidRPr="00C47697" w:rsidRDefault="00507690" w:rsidP="00507690">
            <w:pPr>
              <w:pStyle w:val="Title"/>
              <w:ind w:left="155"/>
              <w:rPr>
                <w:rFonts w:ascii="Trebuchet MS" w:hAnsi="Trebuchet MS"/>
                <w:color w:val="37B191"/>
                <w:sz w:val="40"/>
                <w:szCs w:val="40"/>
              </w:rPr>
            </w:pPr>
            <w:r w:rsidRPr="00C47697">
              <w:rPr>
                <w:rFonts w:ascii="Trebuchet MS" w:hAnsi="Trebuchet MS"/>
                <w:color w:val="37B191"/>
                <w:sz w:val="40"/>
                <w:szCs w:val="40"/>
              </w:rPr>
              <w:t xml:space="preserve">Data Protection and Patient Privacy </w:t>
            </w:r>
            <w:r>
              <w:rPr>
                <w:rFonts w:ascii="Trebuchet MS" w:hAnsi="Trebuchet MS"/>
                <w:color w:val="37B191"/>
                <w:sz w:val="40"/>
                <w:szCs w:val="40"/>
              </w:rPr>
              <w:t>Policy Summary</w:t>
            </w:r>
          </w:p>
          <w:p w14:paraId="546D9608" w14:textId="77777777" w:rsidR="00507690" w:rsidRPr="00C47697" w:rsidRDefault="00507690" w:rsidP="00507690">
            <w:pPr>
              <w:pStyle w:val="Title"/>
              <w:ind w:left="155"/>
              <w:rPr>
                <w:rFonts w:ascii="Trebuchet MS" w:hAnsi="Trebuchet MS"/>
                <w:color w:val="37B191"/>
                <w:sz w:val="40"/>
                <w:szCs w:val="40"/>
              </w:rPr>
            </w:pPr>
          </w:p>
          <w:p w14:paraId="0B2190F8" w14:textId="77777777" w:rsidR="00507690" w:rsidRDefault="00507690" w:rsidP="00507690">
            <w:pPr>
              <w:pStyle w:val="Title"/>
              <w:ind w:left="155"/>
              <w:rPr>
                <w:rFonts w:ascii="Trebuchet MS" w:hAnsi="Trebuchet MS"/>
                <w:color w:val="37B191"/>
                <w:sz w:val="30"/>
                <w:szCs w:val="30"/>
              </w:rPr>
            </w:pPr>
            <w:r w:rsidRPr="00080B3A">
              <w:rPr>
                <w:rFonts w:ascii="Trebuchet MS" w:hAnsi="Trebuchet MS"/>
                <w:color w:val="37B191"/>
                <w:sz w:val="30"/>
                <w:szCs w:val="30"/>
              </w:rPr>
              <w:t>Patient</w:t>
            </w:r>
            <w:r>
              <w:rPr>
                <w:rFonts w:ascii="Trebuchet MS" w:hAnsi="Trebuchet MS"/>
                <w:color w:val="37B191"/>
                <w:sz w:val="30"/>
                <w:szCs w:val="30"/>
              </w:rPr>
              <w:t xml:space="preserve"> </w:t>
            </w:r>
            <w:r w:rsidRPr="00080B3A">
              <w:rPr>
                <w:rFonts w:ascii="Trebuchet MS" w:hAnsi="Trebuchet MS"/>
                <w:color w:val="37B191"/>
                <w:sz w:val="30"/>
                <w:szCs w:val="30"/>
              </w:rPr>
              <w:t>Information Leaflet</w:t>
            </w:r>
          </w:p>
          <w:p w14:paraId="21C32854" w14:textId="77777777" w:rsidR="00507690" w:rsidRDefault="00507690" w:rsidP="00507690">
            <w:pPr>
              <w:pStyle w:val="Title"/>
              <w:ind w:left="155"/>
              <w:rPr>
                <w:rFonts w:ascii="Trebuchet MS" w:hAnsi="Trebuchet MS"/>
                <w:color w:val="37B191"/>
                <w:sz w:val="30"/>
                <w:szCs w:val="30"/>
              </w:rPr>
            </w:pPr>
            <w:r>
              <w:rPr>
                <w:rFonts w:ascii="Trebuchet MS" w:hAnsi="Trebuchet MS"/>
                <w:color w:val="37B191"/>
                <w:sz w:val="30"/>
                <w:szCs w:val="30"/>
              </w:rPr>
              <w:t>Adult and Child</w:t>
            </w:r>
          </w:p>
          <w:p w14:paraId="56EED4C3" w14:textId="77777777" w:rsidR="00507690" w:rsidRDefault="00507690" w:rsidP="00507690">
            <w:pPr>
              <w:pStyle w:val="Title"/>
              <w:ind w:left="155"/>
              <w:rPr>
                <w:rFonts w:ascii="Trebuchet MS" w:hAnsi="Trebuchet MS"/>
                <w:color w:val="37B191"/>
                <w:sz w:val="30"/>
                <w:szCs w:val="30"/>
              </w:rPr>
            </w:pPr>
          </w:p>
          <w:p w14:paraId="23652A2A" w14:textId="77777777" w:rsidR="00507690" w:rsidRDefault="00507690" w:rsidP="00507690">
            <w:pPr>
              <w:pStyle w:val="Title"/>
              <w:ind w:left="155"/>
              <w:rPr>
                <w:rFonts w:ascii="Trebuchet MS" w:hAnsi="Trebuchet MS"/>
                <w:color w:val="37B191"/>
                <w:sz w:val="30"/>
                <w:szCs w:val="30"/>
              </w:rPr>
            </w:pPr>
          </w:p>
          <w:p w14:paraId="7B0F4141" w14:textId="77777777" w:rsidR="00507690" w:rsidRDefault="00507690" w:rsidP="00507690">
            <w:pPr>
              <w:pStyle w:val="Title"/>
              <w:ind w:left="155"/>
              <w:rPr>
                <w:rFonts w:ascii="Trebuchet MS" w:hAnsi="Trebuchet MS"/>
                <w:color w:val="37B191"/>
                <w:sz w:val="30"/>
                <w:szCs w:val="30"/>
              </w:rPr>
            </w:pPr>
          </w:p>
          <w:p w14:paraId="13475D11" w14:textId="77777777" w:rsidR="00507690" w:rsidRDefault="00507690" w:rsidP="00507690">
            <w:pPr>
              <w:pStyle w:val="Title"/>
              <w:ind w:left="155"/>
              <w:rPr>
                <w:rFonts w:ascii="Trebuchet MS" w:hAnsi="Trebuchet MS"/>
                <w:color w:val="37B191"/>
                <w:sz w:val="30"/>
                <w:szCs w:val="30"/>
              </w:rPr>
            </w:pPr>
          </w:p>
          <w:p w14:paraId="33CA11CB" w14:textId="77777777" w:rsidR="00507690" w:rsidRDefault="00507690" w:rsidP="00507690">
            <w:pPr>
              <w:pStyle w:val="Title"/>
              <w:ind w:left="155"/>
              <w:rPr>
                <w:rFonts w:ascii="Trebuchet MS" w:hAnsi="Trebuchet MS"/>
                <w:color w:val="37B191"/>
                <w:sz w:val="30"/>
                <w:szCs w:val="30"/>
              </w:rPr>
            </w:pPr>
          </w:p>
          <w:p w14:paraId="6A19708F" w14:textId="77777777" w:rsidR="00507690" w:rsidRDefault="00507690" w:rsidP="00507690">
            <w:pPr>
              <w:pStyle w:val="Title"/>
              <w:ind w:left="155"/>
              <w:rPr>
                <w:rFonts w:ascii="Trebuchet MS" w:hAnsi="Trebuchet MS"/>
                <w:color w:val="37B191"/>
                <w:sz w:val="30"/>
                <w:szCs w:val="30"/>
              </w:rPr>
            </w:pPr>
          </w:p>
          <w:p w14:paraId="6D0019A7" w14:textId="77777777" w:rsidR="00507690" w:rsidRDefault="00507690" w:rsidP="00507690">
            <w:pPr>
              <w:spacing w:line="240" w:lineRule="auto"/>
              <w:ind w:left="155"/>
              <w:rPr>
                <w:rFonts w:ascii="Trebuchet MS" w:hAnsi="Trebuchet MS"/>
                <w:b/>
                <w:color w:val="2F5496" w:themeColor="accent5" w:themeShade="BF"/>
                <w:sz w:val="18"/>
                <w:szCs w:val="18"/>
              </w:rPr>
            </w:pPr>
          </w:p>
          <w:p w14:paraId="37E5179A" w14:textId="77777777" w:rsidR="00507690" w:rsidRDefault="00507690" w:rsidP="00507690">
            <w:pPr>
              <w:spacing w:line="240" w:lineRule="auto"/>
              <w:ind w:left="155"/>
              <w:rPr>
                <w:rFonts w:ascii="Trebuchet MS" w:hAnsi="Trebuchet MS"/>
                <w:b/>
                <w:color w:val="2F5496" w:themeColor="accent5" w:themeShade="BF"/>
                <w:sz w:val="18"/>
                <w:szCs w:val="18"/>
              </w:rPr>
            </w:pPr>
          </w:p>
          <w:p w14:paraId="6AC73334" w14:textId="77777777" w:rsidR="00507690" w:rsidRDefault="00507690" w:rsidP="00507690">
            <w:pPr>
              <w:spacing w:line="240" w:lineRule="auto"/>
              <w:ind w:left="155"/>
              <w:rPr>
                <w:rFonts w:ascii="Trebuchet MS" w:hAnsi="Trebuchet MS"/>
                <w:b/>
                <w:color w:val="2F5496" w:themeColor="accent5" w:themeShade="BF"/>
                <w:sz w:val="18"/>
                <w:szCs w:val="18"/>
              </w:rPr>
            </w:pPr>
          </w:p>
          <w:p w14:paraId="77043DEF" w14:textId="77777777" w:rsidR="00507690" w:rsidRDefault="00507690" w:rsidP="00507690">
            <w:pPr>
              <w:spacing w:line="240" w:lineRule="auto"/>
              <w:ind w:left="155"/>
              <w:rPr>
                <w:rFonts w:ascii="Trebuchet MS" w:hAnsi="Trebuchet MS"/>
                <w:b/>
                <w:color w:val="2F5496" w:themeColor="accent5" w:themeShade="BF"/>
                <w:sz w:val="18"/>
                <w:szCs w:val="18"/>
              </w:rPr>
            </w:pPr>
          </w:p>
          <w:p w14:paraId="78C8F753" w14:textId="77777777" w:rsidR="00507690" w:rsidRDefault="00507690" w:rsidP="00507690">
            <w:pPr>
              <w:spacing w:line="240" w:lineRule="auto"/>
              <w:ind w:left="155"/>
              <w:rPr>
                <w:rFonts w:ascii="Trebuchet MS" w:hAnsi="Trebuchet MS"/>
                <w:b/>
                <w:color w:val="2F5496" w:themeColor="accent5" w:themeShade="BF"/>
                <w:sz w:val="18"/>
                <w:szCs w:val="18"/>
              </w:rPr>
            </w:pPr>
          </w:p>
          <w:p w14:paraId="50C534F2" w14:textId="77777777" w:rsidR="00507690" w:rsidRDefault="00507690" w:rsidP="00507690">
            <w:pPr>
              <w:spacing w:line="240" w:lineRule="auto"/>
              <w:ind w:left="155"/>
              <w:rPr>
                <w:rFonts w:ascii="Trebuchet MS" w:hAnsi="Trebuchet MS"/>
                <w:b/>
                <w:color w:val="2F5496" w:themeColor="accent5" w:themeShade="BF"/>
                <w:sz w:val="18"/>
                <w:szCs w:val="18"/>
              </w:rPr>
            </w:pPr>
          </w:p>
          <w:p w14:paraId="388D0341" w14:textId="77777777" w:rsidR="00507690" w:rsidRDefault="00507690" w:rsidP="00507690">
            <w:pPr>
              <w:spacing w:line="240" w:lineRule="auto"/>
              <w:ind w:left="155"/>
              <w:rPr>
                <w:rFonts w:ascii="Trebuchet MS" w:hAnsi="Trebuchet MS"/>
                <w:b/>
                <w:color w:val="2F5496" w:themeColor="accent5" w:themeShade="BF"/>
                <w:sz w:val="18"/>
                <w:szCs w:val="18"/>
              </w:rPr>
            </w:pPr>
          </w:p>
          <w:p w14:paraId="14C29834" w14:textId="77777777" w:rsidR="00507690" w:rsidRPr="00080B3A" w:rsidRDefault="00507690" w:rsidP="00507690">
            <w:pPr>
              <w:spacing w:line="240" w:lineRule="auto"/>
              <w:ind w:left="155"/>
              <w:rPr>
                <w:rFonts w:ascii="Trebuchet MS" w:hAnsi="Trebuchet MS"/>
                <w:b/>
                <w:color w:val="2F5496" w:themeColor="accent5" w:themeShade="BF"/>
                <w:sz w:val="18"/>
                <w:szCs w:val="18"/>
              </w:rPr>
            </w:pPr>
            <w:r w:rsidRPr="00080B3A">
              <w:rPr>
                <w:rFonts w:ascii="Trebuchet MS" w:hAnsi="Trebuchet MS"/>
                <w:b/>
                <w:color w:val="2F5496" w:themeColor="accent5" w:themeShade="BF"/>
                <w:sz w:val="18"/>
                <w:szCs w:val="18"/>
              </w:rPr>
              <w:t>Version:</w:t>
            </w:r>
            <w:r>
              <w:rPr>
                <w:rFonts w:ascii="Trebuchet MS" w:hAnsi="Trebuchet MS"/>
                <w:b/>
                <w:color w:val="2F5496" w:themeColor="accent5" w:themeShade="BF"/>
                <w:sz w:val="18"/>
                <w:szCs w:val="18"/>
              </w:rPr>
              <w:t xml:space="preserve">   </w:t>
            </w:r>
            <w:r w:rsidRPr="00080B3A">
              <w:rPr>
                <w:rFonts w:ascii="Trebuchet MS" w:hAnsi="Trebuchet MS"/>
                <w:b/>
                <w:color w:val="2F5496" w:themeColor="accent5" w:themeShade="BF"/>
                <w:sz w:val="18"/>
                <w:szCs w:val="18"/>
              </w:rPr>
              <w:t>2018.1</w:t>
            </w:r>
          </w:p>
          <w:p w14:paraId="0855B03A" w14:textId="77777777" w:rsidR="00507690" w:rsidRDefault="00507690" w:rsidP="00507690">
            <w:pPr>
              <w:spacing w:line="240" w:lineRule="auto"/>
              <w:ind w:left="155"/>
            </w:pPr>
            <w:r>
              <w:rPr>
                <w:rFonts w:ascii="Trebuchet MS" w:hAnsi="Trebuchet MS"/>
                <w:b/>
                <w:color w:val="2F5496" w:themeColor="accent5" w:themeShade="BF"/>
                <w:sz w:val="18"/>
                <w:szCs w:val="18"/>
              </w:rPr>
              <w:t xml:space="preserve">Dated:     </w:t>
            </w:r>
            <w:r w:rsidRPr="00080B3A">
              <w:rPr>
                <w:rFonts w:ascii="Trebuchet MS" w:hAnsi="Trebuchet MS"/>
                <w:b/>
                <w:color w:val="2F5496" w:themeColor="accent5" w:themeShade="BF"/>
                <w:sz w:val="18"/>
                <w:szCs w:val="18"/>
              </w:rPr>
              <w:t>25 May 2018</w:t>
            </w:r>
          </w:p>
        </w:tc>
      </w:tr>
      <w:tr w:rsidR="00507690" w:rsidRPr="00507690" w14:paraId="66CAC23B" w14:textId="77777777" w:rsidTr="00507690">
        <w:trPr>
          <w:trHeight w:val="10206"/>
          <w:jc w:val="center"/>
        </w:trPr>
        <w:tc>
          <w:tcPr>
            <w:tcW w:w="5326" w:type="dxa"/>
          </w:tcPr>
          <w:p w14:paraId="3C5837A5" w14:textId="77777777" w:rsidR="00507690" w:rsidRPr="00507690" w:rsidRDefault="00507690" w:rsidP="00507690">
            <w:pPr>
              <w:spacing w:line="240" w:lineRule="auto"/>
              <w:ind w:left="176"/>
              <w:rPr>
                <w:rFonts w:ascii="Trebuchet MS" w:hAnsi="Trebuchet MS" w:cs="Arial"/>
                <w:b/>
                <w:color w:val="2F5496" w:themeColor="accent5" w:themeShade="BF"/>
                <w:sz w:val="20"/>
                <w:szCs w:val="20"/>
              </w:rPr>
            </w:pPr>
            <w:r w:rsidRPr="00507690">
              <w:rPr>
                <w:rFonts w:ascii="Trebuchet MS" w:hAnsi="Trebuchet MS" w:cs="Arial"/>
                <w:b/>
                <w:color w:val="2F5496" w:themeColor="accent5" w:themeShade="BF"/>
                <w:sz w:val="20"/>
                <w:szCs w:val="20"/>
              </w:rPr>
              <w:lastRenderedPageBreak/>
              <w:t>What is a privacy policy or notice?</w:t>
            </w:r>
          </w:p>
          <w:p w14:paraId="1F5B8AD0" w14:textId="77777777" w:rsidR="00507690" w:rsidRPr="00507690" w:rsidRDefault="00507690" w:rsidP="00507690">
            <w:pPr>
              <w:spacing w:line="240" w:lineRule="auto"/>
              <w:ind w:left="176"/>
              <w:rPr>
                <w:rFonts w:ascii="Trebuchet MS" w:hAnsi="Trebuchet MS" w:cs="Arial"/>
                <w:sz w:val="20"/>
                <w:szCs w:val="20"/>
              </w:rPr>
            </w:pPr>
          </w:p>
          <w:p w14:paraId="15E9072F" w14:textId="77777777" w:rsidR="00507690" w:rsidRPr="00507690" w:rsidRDefault="00507690" w:rsidP="00507690">
            <w:pPr>
              <w:spacing w:line="240" w:lineRule="auto"/>
              <w:ind w:left="176"/>
              <w:rPr>
                <w:rFonts w:ascii="Trebuchet MS" w:hAnsi="Trebuchet MS" w:cs="Arial"/>
                <w:sz w:val="20"/>
                <w:szCs w:val="20"/>
              </w:rPr>
            </w:pPr>
            <w:r w:rsidRPr="00507690">
              <w:rPr>
                <w:rFonts w:ascii="Trebuchet MS" w:hAnsi="Trebuchet MS" w:cs="Arial"/>
                <w:sz w:val="20"/>
                <w:szCs w:val="20"/>
              </w:rPr>
              <w:t>A privacy policy or notice is a statement that discloses the ways in which our Practice gathers, uses, discloses and manages our patient’s data. It fulfils a legal requirement to protect our patient’s privacy.</w:t>
            </w:r>
          </w:p>
          <w:p w14:paraId="27C563B4" w14:textId="77777777" w:rsidR="00507690" w:rsidRPr="00507690" w:rsidRDefault="00507690" w:rsidP="00507690">
            <w:pPr>
              <w:spacing w:line="240" w:lineRule="auto"/>
              <w:ind w:left="176"/>
              <w:rPr>
                <w:rFonts w:ascii="Trebuchet MS" w:hAnsi="Trebuchet MS" w:cs="Arial"/>
                <w:b/>
                <w:color w:val="2F5496" w:themeColor="accent5" w:themeShade="BF"/>
                <w:sz w:val="20"/>
                <w:szCs w:val="20"/>
              </w:rPr>
            </w:pPr>
          </w:p>
          <w:p w14:paraId="5A8EAAC2" w14:textId="77777777" w:rsidR="00507690" w:rsidRPr="00507690" w:rsidRDefault="00507690" w:rsidP="00507690">
            <w:pPr>
              <w:spacing w:line="240" w:lineRule="auto"/>
              <w:ind w:left="176"/>
              <w:rPr>
                <w:rFonts w:ascii="Trebuchet MS" w:hAnsi="Trebuchet MS" w:cs="Arial"/>
                <w:b/>
                <w:color w:val="2F5496" w:themeColor="accent5" w:themeShade="BF"/>
                <w:sz w:val="20"/>
                <w:szCs w:val="20"/>
              </w:rPr>
            </w:pPr>
            <w:r w:rsidRPr="00507690">
              <w:rPr>
                <w:rFonts w:ascii="Trebuchet MS" w:hAnsi="Trebuchet MS" w:cs="Arial"/>
                <w:b/>
                <w:color w:val="2F5496" w:themeColor="accent5" w:themeShade="BF"/>
                <w:sz w:val="20"/>
                <w:szCs w:val="20"/>
              </w:rPr>
              <w:t>Why do we need one?</w:t>
            </w:r>
          </w:p>
          <w:p w14:paraId="2E39C16C" w14:textId="77777777" w:rsidR="00507690" w:rsidRPr="00507690" w:rsidRDefault="00507690" w:rsidP="00507690">
            <w:pPr>
              <w:spacing w:line="240" w:lineRule="auto"/>
              <w:ind w:left="176"/>
              <w:rPr>
                <w:rFonts w:ascii="Trebuchet MS" w:hAnsi="Trebuchet MS" w:cs="Arial"/>
                <w:sz w:val="20"/>
                <w:szCs w:val="20"/>
              </w:rPr>
            </w:pPr>
          </w:p>
          <w:p w14:paraId="78BE2A1E" w14:textId="77777777" w:rsidR="00507690" w:rsidRPr="00507690" w:rsidRDefault="00507690" w:rsidP="00507690">
            <w:pPr>
              <w:spacing w:line="240" w:lineRule="auto"/>
              <w:ind w:left="176"/>
              <w:rPr>
                <w:rFonts w:ascii="Trebuchet MS" w:hAnsi="Trebuchet MS" w:cs="Arial"/>
                <w:sz w:val="20"/>
                <w:szCs w:val="20"/>
              </w:rPr>
            </w:pPr>
            <w:r w:rsidRPr="00507690">
              <w:rPr>
                <w:rFonts w:ascii="Trebuchet MS" w:hAnsi="Trebuchet MS" w:cs="Arial"/>
                <w:sz w:val="20"/>
                <w:szCs w:val="20"/>
              </w:rPr>
              <w:t>To ensure compliance with the new Data Protection (Jersey) Law 2018 (DPJL) and where relevant, the General Data Protection Regulation (GDPR) legislation, our Practice must ensure that information is provided to patients about how their personal data is processed in a manner which is:</w:t>
            </w:r>
          </w:p>
          <w:p w14:paraId="3262B197" w14:textId="77777777" w:rsidR="00507690" w:rsidRPr="00507690" w:rsidRDefault="00507690" w:rsidP="00507690">
            <w:pPr>
              <w:spacing w:line="240" w:lineRule="auto"/>
              <w:ind w:left="176"/>
              <w:rPr>
                <w:rFonts w:ascii="Trebuchet MS" w:hAnsi="Trebuchet MS" w:cs="Arial"/>
                <w:sz w:val="20"/>
                <w:szCs w:val="20"/>
              </w:rPr>
            </w:pPr>
          </w:p>
          <w:p w14:paraId="0F43CEE4" w14:textId="77777777" w:rsidR="00507690" w:rsidRPr="00507690" w:rsidRDefault="00507690" w:rsidP="00507690">
            <w:pPr>
              <w:pStyle w:val="ListParagraph"/>
              <w:numPr>
                <w:ilvl w:val="0"/>
                <w:numId w:val="2"/>
              </w:numPr>
              <w:spacing w:line="240" w:lineRule="auto"/>
              <w:ind w:left="459" w:hanging="218"/>
              <w:rPr>
                <w:rFonts w:ascii="Trebuchet MS" w:hAnsi="Trebuchet MS" w:cs="Arial"/>
                <w:sz w:val="20"/>
                <w:szCs w:val="20"/>
              </w:rPr>
            </w:pPr>
            <w:r w:rsidRPr="00507690">
              <w:rPr>
                <w:rFonts w:ascii="Trebuchet MS" w:hAnsi="Trebuchet MS" w:cs="Arial"/>
                <w:sz w:val="20"/>
                <w:szCs w:val="20"/>
              </w:rPr>
              <w:t>Concise, transparent, clear and easily accessible;</w:t>
            </w:r>
          </w:p>
          <w:p w14:paraId="3764BCEC" w14:textId="77777777" w:rsidR="00507690" w:rsidRPr="00507690" w:rsidRDefault="00507690" w:rsidP="00507690">
            <w:pPr>
              <w:pStyle w:val="ListParagraph"/>
              <w:numPr>
                <w:ilvl w:val="0"/>
                <w:numId w:val="2"/>
              </w:numPr>
              <w:spacing w:line="240" w:lineRule="auto"/>
              <w:ind w:left="459" w:hanging="218"/>
              <w:rPr>
                <w:rFonts w:ascii="Trebuchet MS" w:hAnsi="Trebuchet MS" w:cs="Arial"/>
                <w:sz w:val="20"/>
                <w:szCs w:val="20"/>
              </w:rPr>
            </w:pPr>
            <w:r w:rsidRPr="00507690">
              <w:rPr>
                <w:rFonts w:ascii="Trebuchet MS" w:hAnsi="Trebuchet MS" w:cs="Arial"/>
                <w:sz w:val="20"/>
                <w:szCs w:val="20"/>
              </w:rPr>
              <w:t>Written in clear and plain language, particularly if addressed to a child; and</w:t>
            </w:r>
          </w:p>
          <w:p w14:paraId="2EB07723" w14:textId="77777777" w:rsidR="00507690" w:rsidRPr="00507690" w:rsidRDefault="00507690" w:rsidP="00507690">
            <w:pPr>
              <w:pStyle w:val="ListParagraph"/>
              <w:numPr>
                <w:ilvl w:val="0"/>
                <w:numId w:val="2"/>
              </w:numPr>
              <w:spacing w:line="240" w:lineRule="auto"/>
              <w:ind w:left="459" w:hanging="218"/>
              <w:rPr>
                <w:rFonts w:ascii="Trebuchet MS" w:hAnsi="Trebuchet MS" w:cs="Arial"/>
                <w:sz w:val="20"/>
                <w:szCs w:val="20"/>
              </w:rPr>
            </w:pPr>
            <w:r w:rsidRPr="00507690">
              <w:rPr>
                <w:rFonts w:ascii="Trebuchet MS" w:hAnsi="Trebuchet MS" w:cs="Arial"/>
                <w:sz w:val="20"/>
                <w:szCs w:val="20"/>
              </w:rPr>
              <w:t>Free of charge</w:t>
            </w:r>
          </w:p>
          <w:p w14:paraId="42D7458B" w14:textId="77777777" w:rsidR="00507690" w:rsidRPr="00507690" w:rsidRDefault="00507690" w:rsidP="00507690">
            <w:pPr>
              <w:spacing w:line="240" w:lineRule="auto"/>
              <w:ind w:left="176"/>
              <w:rPr>
                <w:rFonts w:ascii="Trebuchet MS" w:hAnsi="Trebuchet MS" w:cs="Arial"/>
                <w:sz w:val="20"/>
                <w:szCs w:val="20"/>
              </w:rPr>
            </w:pPr>
          </w:p>
          <w:p w14:paraId="5793B871" w14:textId="77777777" w:rsidR="00507690" w:rsidRPr="00507690" w:rsidRDefault="00507690" w:rsidP="00507690">
            <w:pPr>
              <w:spacing w:line="240" w:lineRule="auto"/>
              <w:ind w:left="176"/>
              <w:rPr>
                <w:rFonts w:ascii="Trebuchet MS" w:hAnsi="Trebuchet MS" w:cs="Arial"/>
                <w:b/>
                <w:color w:val="2F5496" w:themeColor="accent5" w:themeShade="BF"/>
                <w:sz w:val="20"/>
                <w:szCs w:val="20"/>
              </w:rPr>
            </w:pPr>
            <w:r w:rsidRPr="00507690">
              <w:rPr>
                <w:rFonts w:ascii="Trebuchet MS" w:hAnsi="Trebuchet MS" w:cs="Arial"/>
                <w:b/>
                <w:color w:val="2F5496" w:themeColor="accent5" w:themeShade="BF"/>
                <w:sz w:val="20"/>
                <w:szCs w:val="20"/>
              </w:rPr>
              <w:t>What is DPJL/GDPR?</w:t>
            </w:r>
          </w:p>
          <w:p w14:paraId="5917A3D0" w14:textId="77777777" w:rsidR="00507690" w:rsidRPr="00507690" w:rsidRDefault="00507690" w:rsidP="00507690">
            <w:pPr>
              <w:spacing w:line="240" w:lineRule="auto"/>
              <w:ind w:left="176"/>
              <w:rPr>
                <w:rFonts w:ascii="Trebuchet MS" w:hAnsi="Trebuchet MS" w:cs="Arial"/>
                <w:sz w:val="20"/>
                <w:szCs w:val="20"/>
              </w:rPr>
            </w:pPr>
          </w:p>
          <w:p w14:paraId="7AF43774" w14:textId="77777777" w:rsidR="00507690" w:rsidRPr="00507690" w:rsidRDefault="00507690" w:rsidP="00507690">
            <w:pPr>
              <w:spacing w:line="240" w:lineRule="auto"/>
              <w:ind w:left="176"/>
              <w:rPr>
                <w:rFonts w:ascii="Trebuchet MS" w:hAnsi="Trebuchet MS" w:cs="Arial"/>
                <w:sz w:val="20"/>
                <w:szCs w:val="20"/>
              </w:rPr>
            </w:pPr>
            <w:r w:rsidRPr="00507690">
              <w:rPr>
                <w:rFonts w:ascii="Trebuchet MS" w:hAnsi="Trebuchet MS" w:cs="Arial"/>
                <w:sz w:val="20"/>
                <w:szCs w:val="20"/>
              </w:rPr>
              <w:t xml:space="preserve">The new laws replace the current Data Protection legislations in Jersey and the UK and is designed to harmonise data privacy laws across Europe, to protect and empower all EU citizens’ data privacy and to reshape the way in which organisations across the region approach data privacy. </w:t>
            </w:r>
          </w:p>
          <w:p w14:paraId="060055A1" w14:textId="77777777" w:rsidR="00507690" w:rsidRPr="00507690" w:rsidRDefault="00507690" w:rsidP="00507690">
            <w:pPr>
              <w:spacing w:line="240" w:lineRule="auto"/>
              <w:ind w:left="176"/>
              <w:rPr>
                <w:rFonts w:ascii="Trebuchet MS" w:hAnsi="Trebuchet MS" w:cs="Arial"/>
                <w:b/>
                <w:color w:val="2F5496" w:themeColor="accent5" w:themeShade="BF"/>
                <w:sz w:val="20"/>
                <w:szCs w:val="20"/>
              </w:rPr>
            </w:pPr>
          </w:p>
          <w:p w14:paraId="55E1B7F6" w14:textId="77777777" w:rsidR="00507690" w:rsidRPr="00507690" w:rsidRDefault="00507690" w:rsidP="00507690">
            <w:pPr>
              <w:spacing w:line="240" w:lineRule="auto"/>
              <w:ind w:left="176"/>
              <w:rPr>
                <w:rFonts w:ascii="Trebuchet MS" w:hAnsi="Trebuchet MS" w:cs="Arial"/>
                <w:b/>
                <w:color w:val="2F5496" w:themeColor="accent5" w:themeShade="BF"/>
                <w:sz w:val="20"/>
                <w:szCs w:val="20"/>
              </w:rPr>
            </w:pPr>
            <w:r w:rsidRPr="00507690">
              <w:rPr>
                <w:rFonts w:ascii="Trebuchet MS" w:hAnsi="Trebuchet MS" w:cs="Arial"/>
                <w:b/>
                <w:color w:val="2F5496" w:themeColor="accent5" w:themeShade="BF"/>
                <w:sz w:val="20"/>
                <w:szCs w:val="20"/>
              </w:rPr>
              <w:t>Who does this policy apply to?</w:t>
            </w:r>
          </w:p>
          <w:p w14:paraId="4F5B343B" w14:textId="77777777" w:rsidR="00507690" w:rsidRPr="00507690" w:rsidRDefault="00507690" w:rsidP="00507690">
            <w:pPr>
              <w:spacing w:line="240" w:lineRule="auto"/>
              <w:ind w:left="176"/>
              <w:rPr>
                <w:rFonts w:ascii="Trebuchet MS" w:hAnsi="Trebuchet MS" w:cs="Arial"/>
                <w:sz w:val="20"/>
                <w:szCs w:val="20"/>
              </w:rPr>
            </w:pPr>
          </w:p>
          <w:p w14:paraId="78EF896E" w14:textId="77777777" w:rsidR="00507690" w:rsidRPr="00507690" w:rsidRDefault="00507690" w:rsidP="00507690">
            <w:pPr>
              <w:spacing w:line="240" w:lineRule="auto"/>
              <w:ind w:left="176"/>
              <w:rPr>
                <w:rFonts w:ascii="Trebuchet MS" w:hAnsi="Trebuchet MS" w:cs="Arial"/>
                <w:sz w:val="20"/>
                <w:szCs w:val="20"/>
              </w:rPr>
            </w:pPr>
            <w:r w:rsidRPr="00507690">
              <w:rPr>
                <w:rFonts w:ascii="Trebuchet MS" w:hAnsi="Trebuchet MS" w:cs="Arial"/>
                <w:sz w:val="20"/>
                <w:szCs w:val="20"/>
              </w:rPr>
              <w:t xml:space="preserve">In accordance with the new </w:t>
            </w:r>
            <w:r>
              <w:rPr>
                <w:rFonts w:ascii="Trebuchet MS" w:hAnsi="Trebuchet MS" w:cs="Arial"/>
                <w:sz w:val="20"/>
                <w:szCs w:val="20"/>
              </w:rPr>
              <w:t xml:space="preserve">data protection legislation </w:t>
            </w:r>
            <w:r w:rsidRPr="00507690">
              <w:rPr>
                <w:rFonts w:ascii="Trebuchet MS" w:hAnsi="Trebuchet MS" w:cs="Arial"/>
                <w:sz w:val="20"/>
                <w:szCs w:val="20"/>
              </w:rPr>
              <w:t>our Data Protection and Privacy polices applies to all patients aged 13 and over.</w:t>
            </w:r>
          </w:p>
          <w:p w14:paraId="1878448A" w14:textId="77777777" w:rsidR="00507690" w:rsidRPr="00507690" w:rsidRDefault="00507690" w:rsidP="00507690">
            <w:pPr>
              <w:spacing w:line="240" w:lineRule="auto"/>
              <w:ind w:left="176"/>
              <w:rPr>
                <w:rFonts w:ascii="Trebuchet MS" w:hAnsi="Trebuchet MS" w:cs="Arial"/>
                <w:b/>
                <w:color w:val="2F5496" w:themeColor="accent5" w:themeShade="BF"/>
                <w:sz w:val="20"/>
                <w:szCs w:val="20"/>
              </w:rPr>
            </w:pPr>
          </w:p>
          <w:p w14:paraId="58EA141C" w14:textId="77777777" w:rsidR="00507690" w:rsidRPr="00507690" w:rsidRDefault="00507690" w:rsidP="00507690">
            <w:pPr>
              <w:spacing w:line="240" w:lineRule="auto"/>
              <w:ind w:left="176"/>
              <w:rPr>
                <w:rFonts w:ascii="Trebuchet MS" w:hAnsi="Trebuchet MS" w:cs="Arial"/>
                <w:b/>
                <w:color w:val="2F5496" w:themeColor="accent5" w:themeShade="BF"/>
                <w:sz w:val="20"/>
                <w:szCs w:val="20"/>
              </w:rPr>
            </w:pPr>
            <w:r w:rsidRPr="00507690">
              <w:rPr>
                <w:rFonts w:ascii="Trebuchet MS" w:hAnsi="Trebuchet MS" w:cs="Arial"/>
                <w:b/>
                <w:color w:val="2F5496" w:themeColor="accent5" w:themeShade="BF"/>
                <w:sz w:val="20"/>
                <w:szCs w:val="20"/>
              </w:rPr>
              <w:t>When d</w:t>
            </w:r>
            <w:r>
              <w:rPr>
                <w:rFonts w:ascii="Trebuchet MS" w:hAnsi="Trebuchet MS" w:cs="Arial"/>
                <w:b/>
                <w:color w:val="2F5496" w:themeColor="accent5" w:themeShade="BF"/>
                <w:sz w:val="20"/>
                <w:szCs w:val="20"/>
              </w:rPr>
              <w:t>id</w:t>
            </w:r>
            <w:r w:rsidRPr="00507690">
              <w:rPr>
                <w:rFonts w:ascii="Trebuchet MS" w:hAnsi="Trebuchet MS" w:cs="Arial"/>
                <w:b/>
                <w:color w:val="2F5496" w:themeColor="accent5" w:themeShade="BF"/>
                <w:sz w:val="20"/>
                <w:szCs w:val="20"/>
              </w:rPr>
              <w:t xml:space="preserve"> DPJL/GDPR Commence?</w:t>
            </w:r>
          </w:p>
          <w:p w14:paraId="271255EF" w14:textId="77777777" w:rsidR="00507690" w:rsidRPr="00507690" w:rsidRDefault="00507690" w:rsidP="00507690">
            <w:pPr>
              <w:spacing w:line="240" w:lineRule="auto"/>
              <w:ind w:left="176"/>
              <w:rPr>
                <w:rFonts w:ascii="Trebuchet MS" w:hAnsi="Trebuchet MS" w:cs="Arial"/>
                <w:sz w:val="20"/>
                <w:szCs w:val="20"/>
              </w:rPr>
            </w:pPr>
          </w:p>
          <w:p w14:paraId="05776A8D" w14:textId="77777777" w:rsidR="00507690" w:rsidRPr="00507690" w:rsidRDefault="00507690" w:rsidP="00507690">
            <w:pPr>
              <w:spacing w:line="240" w:lineRule="auto"/>
              <w:ind w:left="176"/>
              <w:rPr>
                <w:rFonts w:ascii="Trebuchet MS" w:hAnsi="Trebuchet MS" w:cs="Arial"/>
                <w:b/>
                <w:color w:val="2F5496" w:themeColor="accent5" w:themeShade="BF"/>
                <w:sz w:val="20"/>
                <w:szCs w:val="20"/>
              </w:rPr>
            </w:pPr>
            <w:r w:rsidRPr="00507690">
              <w:rPr>
                <w:rFonts w:ascii="Trebuchet MS" w:hAnsi="Trebuchet MS" w:cs="Arial"/>
                <w:sz w:val="20"/>
                <w:szCs w:val="20"/>
              </w:rPr>
              <w:t xml:space="preserve">The DPJL and GPDR legislation </w:t>
            </w:r>
            <w:r>
              <w:rPr>
                <w:rFonts w:ascii="Trebuchet MS" w:hAnsi="Trebuchet MS" w:cs="Arial"/>
                <w:sz w:val="20"/>
                <w:szCs w:val="20"/>
              </w:rPr>
              <w:t xml:space="preserve">came </w:t>
            </w:r>
            <w:r w:rsidRPr="00507690">
              <w:rPr>
                <w:rFonts w:ascii="Trebuchet MS" w:hAnsi="Trebuchet MS" w:cs="Arial"/>
                <w:sz w:val="20"/>
                <w:szCs w:val="20"/>
              </w:rPr>
              <w:t xml:space="preserve">into effect on </w:t>
            </w:r>
            <w:r w:rsidRPr="00507690">
              <w:rPr>
                <w:rFonts w:ascii="Trebuchet MS" w:hAnsi="Trebuchet MS" w:cs="Arial"/>
                <w:b/>
                <w:color w:val="2F5496" w:themeColor="accent5" w:themeShade="BF"/>
                <w:sz w:val="20"/>
                <w:szCs w:val="20"/>
              </w:rPr>
              <w:t>25 May 2018</w:t>
            </w:r>
            <w:r w:rsidRPr="00507690">
              <w:rPr>
                <w:rFonts w:ascii="Trebuchet MS" w:hAnsi="Trebuchet MS" w:cs="Arial"/>
                <w:sz w:val="20"/>
                <w:szCs w:val="20"/>
              </w:rPr>
              <w:t>.</w:t>
            </w:r>
          </w:p>
        </w:tc>
        <w:tc>
          <w:tcPr>
            <w:tcW w:w="5326" w:type="dxa"/>
          </w:tcPr>
          <w:p w14:paraId="513F4397" w14:textId="77777777" w:rsidR="00507690" w:rsidRPr="00507690" w:rsidRDefault="00507690" w:rsidP="00507690">
            <w:pPr>
              <w:spacing w:line="240" w:lineRule="auto"/>
              <w:ind w:left="236"/>
              <w:rPr>
                <w:rFonts w:ascii="Trebuchet MS" w:hAnsi="Trebuchet MS" w:cs="Arial"/>
                <w:b/>
                <w:color w:val="2F5496" w:themeColor="accent5" w:themeShade="BF"/>
                <w:sz w:val="20"/>
                <w:szCs w:val="20"/>
              </w:rPr>
            </w:pPr>
            <w:r w:rsidRPr="00507690">
              <w:rPr>
                <w:rFonts w:ascii="Trebuchet MS" w:hAnsi="Trebuchet MS" w:cs="Arial"/>
                <w:b/>
                <w:color w:val="2F5496" w:themeColor="accent5" w:themeShade="BF"/>
                <w:sz w:val="20"/>
                <w:szCs w:val="20"/>
              </w:rPr>
              <w:t>How do we communicate our privacy notice?</w:t>
            </w:r>
          </w:p>
          <w:p w14:paraId="0310E3AE" w14:textId="77777777" w:rsidR="00507690" w:rsidRPr="00507690" w:rsidRDefault="00507690" w:rsidP="00507690">
            <w:pPr>
              <w:spacing w:line="240" w:lineRule="auto"/>
              <w:ind w:left="236"/>
              <w:rPr>
                <w:rFonts w:ascii="Trebuchet MS" w:hAnsi="Trebuchet MS" w:cs="Arial"/>
                <w:sz w:val="20"/>
                <w:szCs w:val="20"/>
              </w:rPr>
            </w:pPr>
          </w:p>
          <w:p w14:paraId="39FB4C4C" w14:textId="77777777" w:rsidR="00507690" w:rsidRPr="00507690" w:rsidRDefault="00507690" w:rsidP="00507690">
            <w:pPr>
              <w:spacing w:line="240" w:lineRule="auto"/>
              <w:ind w:left="236"/>
              <w:rPr>
                <w:rFonts w:ascii="Trebuchet MS" w:hAnsi="Trebuchet MS" w:cs="Arial"/>
                <w:sz w:val="20"/>
                <w:szCs w:val="20"/>
              </w:rPr>
            </w:pPr>
            <w:r w:rsidRPr="00507690">
              <w:rPr>
                <w:rFonts w:ascii="Trebuchet MS" w:hAnsi="Trebuchet MS" w:cs="Arial"/>
                <w:sz w:val="20"/>
                <w:szCs w:val="20"/>
              </w:rPr>
              <w:t>At our Practice, the privacy notice is displayed on our website, through signage in the waiting room and in writing during the patient registration process.</w:t>
            </w:r>
          </w:p>
          <w:p w14:paraId="78AAE164" w14:textId="77777777" w:rsidR="00507690" w:rsidRPr="00507690" w:rsidRDefault="00507690" w:rsidP="00507690">
            <w:pPr>
              <w:spacing w:line="240" w:lineRule="auto"/>
              <w:ind w:left="236"/>
              <w:rPr>
                <w:rFonts w:ascii="Trebuchet MS" w:hAnsi="Trebuchet MS"/>
                <w:sz w:val="20"/>
                <w:szCs w:val="20"/>
              </w:rPr>
            </w:pPr>
          </w:p>
          <w:p w14:paraId="4E95ABBE" w14:textId="77777777" w:rsidR="00507690" w:rsidRPr="00507690" w:rsidRDefault="00507690" w:rsidP="00507690">
            <w:pPr>
              <w:spacing w:line="240" w:lineRule="auto"/>
              <w:ind w:left="236"/>
              <w:rPr>
                <w:rFonts w:ascii="Trebuchet MS" w:hAnsi="Trebuchet MS"/>
                <w:b/>
                <w:color w:val="2F5496" w:themeColor="accent5" w:themeShade="BF"/>
                <w:sz w:val="20"/>
                <w:szCs w:val="20"/>
              </w:rPr>
            </w:pPr>
            <w:r w:rsidRPr="00507690">
              <w:rPr>
                <w:rFonts w:ascii="Trebuchet MS" w:hAnsi="Trebuchet MS"/>
                <w:b/>
                <w:color w:val="2F5496" w:themeColor="accent5" w:themeShade="BF"/>
                <w:sz w:val="20"/>
                <w:szCs w:val="20"/>
              </w:rPr>
              <w:t>Why we collect information about you</w:t>
            </w:r>
          </w:p>
          <w:p w14:paraId="5EEA7FF3" w14:textId="77777777" w:rsidR="00507690" w:rsidRPr="00507690" w:rsidRDefault="00507690" w:rsidP="00507690">
            <w:pPr>
              <w:spacing w:line="240" w:lineRule="auto"/>
              <w:ind w:left="236"/>
              <w:rPr>
                <w:rFonts w:ascii="Trebuchet MS" w:hAnsi="Trebuchet MS"/>
                <w:color w:val="2F5496" w:themeColor="accent5" w:themeShade="BF"/>
                <w:sz w:val="20"/>
                <w:szCs w:val="20"/>
              </w:rPr>
            </w:pPr>
          </w:p>
          <w:p w14:paraId="653B64A4" w14:textId="77777777" w:rsidR="00507690" w:rsidRPr="00507690" w:rsidRDefault="00507690" w:rsidP="00507690">
            <w:pPr>
              <w:spacing w:line="240" w:lineRule="auto"/>
              <w:ind w:left="236"/>
              <w:rPr>
                <w:rFonts w:ascii="Trebuchet MS" w:hAnsi="Trebuchet MS"/>
                <w:sz w:val="20"/>
                <w:szCs w:val="20"/>
              </w:rPr>
            </w:pPr>
            <w:r w:rsidRPr="00507690">
              <w:rPr>
                <w:rFonts w:ascii="Trebuchet MS" w:hAnsi="Trebuchet MS"/>
                <w:sz w:val="20"/>
                <w:szCs w:val="20"/>
              </w:rPr>
              <w:t>To enable our clinical and administration teams to provide you with the best possible healthcare from us, we will need to collect and process information about you, this will be either in paper or electronic format amongst others.</w:t>
            </w:r>
          </w:p>
          <w:p w14:paraId="3290DFD7" w14:textId="77777777" w:rsidR="00507690" w:rsidRPr="00507690" w:rsidRDefault="00507690" w:rsidP="00507690">
            <w:pPr>
              <w:spacing w:line="240" w:lineRule="auto"/>
              <w:ind w:left="236"/>
              <w:rPr>
                <w:rFonts w:ascii="Trebuchet MS" w:hAnsi="Trebuchet MS"/>
                <w:sz w:val="20"/>
                <w:szCs w:val="20"/>
              </w:rPr>
            </w:pPr>
          </w:p>
          <w:p w14:paraId="7AE80309" w14:textId="77777777" w:rsidR="00507690" w:rsidRPr="00507690" w:rsidRDefault="00507690" w:rsidP="00507690">
            <w:pPr>
              <w:spacing w:line="240" w:lineRule="auto"/>
              <w:ind w:left="236"/>
              <w:rPr>
                <w:rFonts w:ascii="Trebuchet MS" w:hAnsi="Trebuchet MS"/>
                <w:b/>
                <w:color w:val="2F5496" w:themeColor="accent5" w:themeShade="BF"/>
                <w:sz w:val="20"/>
                <w:szCs w:val="20"/>
              </w:rPr>
            </w:pPr>
            <w:r w:rsidRPr="00507690">
              <w:rPr>
                <w:rFonts w:ascii="Trebuchet MS" w:hAnsi="Trebuchet MS"/>
                <w:b/>
                <w:color w:val="2F5496" w:themeColor="accent5" w:themeShade="BF"/>
                <w:sz w:val="20"/>
                <w:szCs w:val="20"/>
              </w:rPr>
              <w:t>What personal information do we collect?</w:t>
            </w:r>
          </w:p>
          <w:p w14:paraId="31C9587F" w14:textId="77777777" w:rsidR="00507690" w:rsidRPr="00507690" w:rsidRDefault="00507690" w:rsidP="00507690">
            <w:pPr>
              <w:spacing w:line="240" w:lineRule="auto"/>
              <w:ind w:left="236"/>
              <w:rPr>
                <w:rFonts w:ascii="Trebuchet MS" w:hAnsi="Trebuchet MS"/>
                <w:sz w:val="20"/>
                <w:szCs w:val="20"/>
              </w:rPr>
            </w:pPr>
          </w:p>
          <w:p w14:paraId="1454CD17" w14:textId="77777777" w:rsidR="00507690" w:rsidRPr="00507690" w:rsidRDefault="00507690" w:rsidP="00507690">
            <w:pPr>
              <w:spacing w:line="240" w:lineRule="auto"/>
              <w:ind w:left="236"/>
              <w:rPr>
                <w:rFonts w:ascii="Trebuchet MS" w:hAnsi="Trebuchet MS"/>
                <w:sz w:val="20"/>
                <w:szCs w:val="20"/>
              </w:rPr>
            </w:pPr>
            <w:r w:rsidRPr="00507690">
              <w:rPr>
                <w:rFonts w:ascii="Trebuchet MS" w:hAnsi="Trebuchet MS"/>
                <w:sz w:val="20"/>
                <w:szCs w:val="20"/>
              </w:rPr>
              <w:t>We will collect information provided by you directly or supplied to us by other providers for which you have engaged in their services. This will included personal information like your name, address and contact details etc but may also include sensitive personal information like reports on your health, tests results or your social or health status information.</w:t>
            </w:r>
          </w:p>
          <w:p w14:paraId="144CB3BD" w14:textId="77777777" w:rsidR="00507690" w:rsidRPr="00507690" w:rsidRDefault="00507690" w:rsidP="00507690">
            <w:pPr>
              <w:spacing w:line="240" w:lineRule="auto"/>
              <w:ind w:left="236"/>
              <w:rPr>
                <w:rFonts w:ascii="Trebuchet MS" w:hAnsi="Trebuchet MS"/>
                <w:sz w:val="20"/>
                <w:szCs w:val="20"/>
              </w:rPr>
            </w:pPr>
          </w:p>
          <w:p w14:paraId="5D981EF8" w14:textId="77777777" w:rsidR="00507690" w:rsidRPr="00507690" w:rsidRDefault="00507690" w:rsidP="00507690">
            <w:pPr>
              <w:spacing w:line="240" w:lineRule="auto"/>
              <w:ind w:left="236"/>
              <w:rPr>
                <w:rFonts w:ascii="Trebuchet MS" w:hAnsi="Trebuchet MS"/>
                <w:b/>
                <w:color w:val="2F5496" w:themeColor="accent5" w:themeShade="BF"/>
                <w:sz w:val="20"/>
                <w:szCs w:val="20"/>
              </w:rPr>
            </w:pPr>
            <w:r w:rsidRPr="00507690">
              <w:rPr>
                <w:rFonts w:ascii="Trebuchet MS" w:hAnsi="Trebuchet MS"/>
                <w:b/>
                <w:color w:val="2F5496" w:themeColor="accent5" w:themeShade="BF"/>
                <w:sz w:val="20"/>
                <w:szCs w:val="20"/>
              </w:rPr>
              <w:t>What do we do with your information?</w:t>
            </w:r>
          </w:p>
          <w:p w14:paraId="2FE8EA9C" w14:textId="77777777" w:rsidR="00507690" w:rsidRPr="00507690" w:rsidRDefault="00507690" w:rsidP="00507690">
            <w:pPr>
              <w:spacing w:line="240" w:lineRule="auto"/>
              <w:ind w:left="236"/>
              <w:rPr>
                <w:rFonts w:ascii="Trebuchet MS" w:hAnsi="Trebuchet MS"/>
                <w:sz w:val="20"/>
                <w:szCs w:val="20"/>
              </w:rPr>
            </w:pPr>
          </w:p>
          <w:p w14:paraId="157D2656" w14:textId="77777777" w:rsidR="00507690" w:rsidRPr="00507690" w:rsidRDefault="00507690" w:rsidP="00507690">
            <w:pPr>
              <w:spacing w:line="240" w:lineRule="auto"/>
              <w:ind w:left="236"/>
              <w:rPr>
                <w:rFonts w:ascii="Trebuchet MS" w:hAnsi="Trebuchet MS"/>
                <w:sz w:val="20"/>
                <w:szCs w:val="20"/>
              </w:rPr>
            </w:pPr>
            <w:r w:rsidRPr="00507690">
              <w:rPr>
                <w:rFonts w:ascii="Trebuchet MS" w:hAnsi="Trebuchet MS"/>
                <w:sz w:val="20"/>
                <w:szCs w:val="20"/>
              </w:rPr>
              <w:t>Your record are used to directly manage and deliver healthcare to you by ensuring the appropriate staff or agencies who are involved with your care are provided with such information which is relevant to them.</w:t>
            </w:r>
          </w:p>
          <w:p w14:paraId="7D34658A" w14:textId="77777777" w:rsidR="00507690" w:rsidRPr="00507690" w:rsidRDefault="00507690" w:rsidP="00507690">
            <w:pPr>
              <w:spacing w:line="240" w:lineRule="auto"/>
              <w:ind w:left="236"/>
              <w:rPr>
                <w:rFonts w:ascii="Trebuchet MS" w:hAnsi="Trebuchet MS"/>
                <w:sz w:val="20"/>
                <w:szCs w:val="20"/>
              </w:rPr>
            </w:pPr>
          </w:p>
          <w:p w14:paraId="5E285717" w14:textId="77777777" w:rsidR="00507690" w:rsidRPr="00507690" w:rsidRDefault="00507690" w:rsidP="00507690">
            <w:pPr>
              <w:spacing w:line="240" w:lineRule="auto"/>
              <w:ind w:left="236"/>
              <w:rPr>
                <w:rFonts w:ascii="Trebuchet MS" w:hAnsi="Trebuchet MS"/>
                <w:b/>
                <w:color w:val="2F5496" w:themeColor="accent5" w:themeShade="BF"/>
                <w:sz w:val="20"/>
                <w:szCs w:val="20"/>
              </w:rPr>
            </w:pPr>
            <w:r w:rsidRPr="00507690">
              <w:rPr>
                <w:rFonts w:ascii="Trebuchet MS" w:hAnsi="Trebuchet MS"/>
                <w:b/>
                <w:color w:val="2F5496" w:themeColor="accent5" w:themeShade="BF"/>
                <w:sz w:val="20"/>
                <w:szCs w:val="20"/>
              </w:rPr>
              <w:t>Who do we share your information with?</w:t>
            </w:r>
          </w:p>
          <w:p w14:paraId="4CA20637" w14:textId="77777777" w:rsidR="00507690" w:rsidRPr="00507690" w:rsidRDefault="00507690" w:rsidP="00507690">
            <w:pPr>
              <w:spacing w:line="240" w:lineRule="auto"/>
              <w:ind w:left="236"/>
              <w:rPr>
                <w:rFonts w:ascii="Trebuchet MS" w:hAnsi="Trebuchet MS"/>
                <w:sz w:val="20"/>
                <w:szCs w:val="20"/>
              </w:rPr>
            </w:pPr>
          </w:p>
          <w:p w14:paraId="7ED5454B" w14:textId="77777777" w:rsidR="00507690" w:rsidRPr="00507690" w:rsidRDefault="00507690" w:rsidP="00507690">
            <w:pPr>
              <w:spacing w:line="240" w:lineRule="auto"/>
              <w:ind w:left="236"/>
              <w:rPr>
                <w:rFonts w:ascii="Trebuchet MS" w:hAnsi="Trebuchet MS" w:cs="Arial"/>
                <w:b/>
                <w:color w:val="2F5496" w:themeColor="accent5" w:themeShade="BF"/>
                <w:sz w:val="20"/>
                <w:szCs w:val="20"/>
              </w:rPr>
            </w:pPr>
            <w:r w:rsidRPr="00507690">
              <w:rPr>
                <w:rFonts w:ascii="Trebuchet MS" w:hAnsi="Trebuchet MS"/>
                <w:sz w:val="20"/>
                <w:szCs w:val="20"/>
              </w:rPr>
              <w:t>We share your relevant personal information with other healthcare organisations, for example the Hospital, out of hours or Social Security but this may also extend to other organisations for which you have given express consent for example insurance providers.</w:t>
            </w:r>
          </w:p>
        </w:tc>
        <w:tc>
          <w:tcPr>
            <w:tcW w:w="5326" w:type="dxa"/>
          </w:tcPr>
          <w:p w14:paraId="56D03BDD" w14:textId="77777777" w:rsidR="00507690" w:rsidRPr="00507690" w:rsidRDefault="00507690" w:rsidP="00507690">
            <w:pPr>
              <w:spacing w:line="240" w:lineRule="auto"/>
              <w:ind w:left="155"/>
              <w:rPr>
                <w:rFonts w:ascii="Trebuchet MS" w:hAnsi="Trebuchet MS" w:cs="Arial"/>
                <w:b/>
                <w:color w:val="2F5496" w:themeColor="accent5" w:themeShade="BF"/>
                <w:sz w:val="20"/>
                <w:szCs w:val="20"/>
              </w:rPr>
            </w:pPr>
            <w:r w:rsidRPr="00507690">
              <w:rPr>
                <w:rFonts w:ascii="Trebuchet MS" w:hAnsi="Trebuchet MS" w:cs="Arial"/>
                <w:b/>
                <w:color w:val="2F5496" w:themeColor="accent5" w:themeShade="BF"/>
                <w:sz w:val="20"/>
                <w:szCs w:val="20"/>
              </w:rPr>
              <w:t>How we maintain your records</w:t>
            </w:r>
          </w:p>
          <w:p w14:paraId="0D95839A" w14:textId="77777777" w:rsidR="00507690" w:rsidRPr="00507690" w:rsidRDefault="00507690" w:rsidP="00507690">
            <w:pPr>
              <w:spacing w:line="240" w:lineRule="auto"/>
              <w:ind w:left="155"/>
              <w:rPr>
                <w:rFonts w:ascii="Trebuchet MS" w:hAnsi="Trebuchet MS" w:cs="Arial"/>
                <w:b/>
                <w:color w:val="2F5496" w:themeColor="accent5" w:themeShade="BF"/>
                <w:sz w:val="20"/>
                <w:szCs w:val="20"/>
              </w:rPr>
            </w:pPr>
          </w:p>
          <w:p w14:paraId="3BE65727" w14:textId="77777777" w:rsidR="00507690" w:rsidRPr="00507690" w:rsidRDefault="00507690" w:rsidP="00507690">
            <w:pPr>
              <w:spacing w:line="240" w:lineRule="auto"/>
              <w:ind w:left="155"/>
              <w:rPr>
                <w:rFonts w:ascii="Trebuchet MS" w:hAnsi="Trebuchet MS" w:cs="Arial"/>
                <w:sz w:val="20"/>
                <w:szCs w:val="20"/>
              </w:rPr>
            </w:pPr>
            <w:r w:rsidRPr="00507690">
              <w:rPr>
                <w:rFonts w:ascii="Trebuchet MS" w:hAnsi="Trebuchet MS" w:cs="Arial"/>
                <w:sz w:val="20"/>
                <w:szCs w:val="20"/>
              </w:rPr>
              <w:t>Your personal information is held both in paper and electronic formats for specific periods of time. We hold and process your data in accordance with the Data Protection (Jersey) Law 2018 and in addition our staff have a contractual duty to comply with our confidentiality policy regarding patient as well as Practice data.</w:t>
            </w:r>
          </w:p>
          <w:p w14:paraId="0EAA5374" w14:textId="77777777" w:rsidR="00507690" w:rsidRPr="00507690" w:rsidRDefault="00507690" w:rsidP="00507690">
            <w:pPr>
              <w:spacing w:line="240" w:lineRule="auto"/>
              <w:ind w:left="155"/>
              <w:rPr>
                <w:rFonts w:ascii="Trebuchet MS" w:hAnsi="Trebuchet MS" w:cs="Arial"/>
                <w:sz w:val="20"/>
                <w:szCs w:val="20"/>
              </w:rPr>
            </w:pPr>
          </w:p>
          <w:p w14:paraId="37504C47" w14:textId="77777777" w:rsidR="00507690" w:rsidRPr="00507690" w:rsidRDefault="00507690" w:rsidP="00507690">
            <w:pPr>
              <w:spacing w:line="240" w:lineRule="auto"/>
              <w:ind w:left="155"/>
              <w:rPr>
                <w:rFonts w:ascii="Trebuchet MS" w:hAnsi="Trebuchet MS" w:cs="Arial"/>
                <w:b/>
                <w:color w:val="2F5496" w:themeColor="accent5" w:themeShade="BF"/>
                <w:sz w:val="20"/>
                <w:szCs w:val="20"/>
              </w:rPr>
            </w:pPr>
            <w:r w:rsidRPr="00507690">
              <w:rPr>
                <w:rFonts w:ascii="Trebuchet MS" w:hAnsi="Trebuchet MS" w:cs="Arial"/>
                <w:b/>
                <w:color w:val="2F5496" w:themeColor="accent5" w:themeShade="BF"/>
                <w:sz w:val="20"/>
                <w:szCs w:val="20"/>
              </w:rPr>
              <w:t>Communication with you</w:t>
            </w:r>
          </w:p>
          <w:p w14:paraId="1E8B100B" w14:textId="77777777" w:rsidR="00507690" w:rsidRPr="00507690" w:rsidRDefault="00507690" w:rsidP="00507690">
            <w:pPr>
              <w:spacing w:line="240" w:lineRule="auto"/>
              <w:ind w:left="155"/>
              <w:rPr>
                <w:rFonts w:ascii="Trebuchet MS" w:hAnsi="Trebuchet MS" w:cs="Arial"/>
                <w:sz w:val="20"/>
                <w:szCs w:val="20"/>
              </w:rPr>
            </w:pPr>
          </w:p>
          <w:p w14:paraId="57F33E13" w14:textId="77777777" w:rsidR="00507690" w:rsidRPr="00507690" w:rsidRDefault="00507690" w:rsidP="00507690">
            <w:pPr>
              <w:spacing w:line="240" w:lineRule="auto"/>
              <w:ind w:left="155"/>
              <w:rPr>
                <w:rFonts w:ascii="Trebuchet MS" w:hAnsi="Trebuchet MS" w:cs="Arial"/>
                <w:sz w:val="20"/>
                <w:szCs w:val="20"/>
              </w:rPr>
            </w:pPr>
            <w:r w:rsidRPr="00507690">
              <w:rPr>
                <w:rFonts w:ascii="Trebuchet MS" w:hAnsi="Trebuchet MS" w:cs="Arial"/>
                <w:sz w:val="20"/>
                <w:szCs w:val="20"/>
              </w:rPr>
              <w:t xml:space="preserve">We will communicate with you in ways that you have agreed to within our registration procedure and policy which you have the option to update, amend or change at any time. </w:t>
            </w:r>
          </w:p>
          <w:p w14:paraId="29A15511" w14:textId="77777777" w:rsidR="00507690" w:rsidRPr="00507690" w:rsidRDefault="00507690" w:rsidP="00507690">
            <w:pPr>
              <w:spacing w:line="240" w:lineRule="auto"/>
              <w:ind w:left="155"/>
              <w:rPr>
                <w:rFonts w:ascii="Trebuchet MS" w:hAnsi="Trebuchet MS"/>
                <w:b/>
                <w:sz w:val="20"/>
                <w:szCs w:val="20"/>
              </w:rPr>
            </w:pPr>
          </w:p>
          <w:p w14:paraId="2D4931D0" w14:textId="77777777" w:rsidR="00507690" w:rsidRPr="00507690" w:rsidRDefault="00507690" w:rsidP="00507690">
            <w:pPr>
              <w:spacing w:line="240" w:lineRule="auto"/>
              <w:ind w:left="155"/>
              <w:rPr>
                <w:rFonts w:ascii="Trebuchet MS" w:hAnsi="Trebuchet MS" w:cs="Arial"/>
                <w:b/>
                <w:color w:val="2F5496" w:themeColor="accent5" w:themeShade="BF"/>
                <w:sz w:val="20"/>
                <w:szCs w:val="20"/>
              </w:rPr>
            </w:pPr>
            <w:r w:rsidRPr="00507690">
              <w:rPr>
                <w:rFonts w:ascii="Trebuchet MS" w:hAnsi="Trebuchet MS" w:cs="Arial"/>
                <w:b/>
                <w:color w:val="2F5496" w:themeColor="accent5" w:themeShade="BF"/>
                <w:sz w:val="20"/>
                <w:szCs w:val="20"/>
              </w:rPr>
              <w:t>Communication with us</w:t>
            </w:r>
          </w:p>
          <w:p w14:paraId="6C08BAB9" w14:textId="77777777" w:rsidR="00507690" w:rsidRPr="00507690" w:rsidRDefault="00507690" w:rsidP="00507690">
            <w:pPr>
              <w:spacing w:line="240" w:lineRule="auto"/>
              <w:ind w:left="155"/>
              <w:rPr>
                <w:rFonts w:ascii="Trebuchet MS" w:hAnsi="Trebuchet MS" w:cs="Arial"/>
                <w:sz w:val="20"/>
                <w:szCs w:val="20"/>
              </w:rPr>
            </w:pPr>
          </w:p>
          <w:p w14:paraId="25F033F5" w14:textId="77777777" w:rsidR="00507690" w:rsidRPr="00507690" w:rsidRDefault="00507690" w:rsidP="00507690">
            <w:pPr>
              <w:spacing w:line="240" w:lineRule="auto"/>
              <w:ind w:left="155"/>
              <w:rPr>
                <w:rFonts w:ascii="Trebuchet MS" w:hAnsi="Trebuchet MS" w:cs="Arial"/>
                <w:b/>
                <w:color w:val="2F5496" w:themeColor="accent5" w:themeShade="BF"/>
                <w:sz w:val="20"/>
                <w:szCs w:val="20"/>
              </w:rPr>
            </w:pPr>
            <w:r w:rsidRPr="00507690">
              <w:rPr>
                <w:rFonts w:ascii="Trebuchet MS" w:hAnsi="Trebuchet MS" w:cs="Arial"/>
                <w:sz w:val="20"/>
                <w:szCs w:val="20"/>
              </w:rPr>
              <w:t>Understandably we have an obligation to protect your data and privacy as well as ensure we have accurate and up to date information about you. When communicating with us we will take steps to verify we are actually communicating with you. This may be in a variety of identification ways depending on your enquiry.</w:t>
            </w:r>
          </w:p>
          <w:p w14:paraId="0B061573" w14:textId="77777777" w:rsidR="00507690" w:rsidRPr="00507690" w:rsidRDefault="00507690" w:rsidP="00507690">
            <w:pPr>
              <w:spacing w:line="240" w:lineRule="auto"/>
              <w:ind w:left="155"/>
              <w:rPr>
                <w:rFonts w:ascii="Trebuchet MS" w:hAnsi="Trebuchet MS" w:cs="Arial"/>
                <w:b/>
                <w:color w:val="2F5496" w:themeColor="accent5" w:themeShade="BF"/>
                <w:sz w:val="20"/>
                <w:szCs w:val="20"/>
              </w:rPr>
            </w:pPr>
          </w:p>
          <w:p w14:paraId="03718F48" w14:textId="77777777" w:rsidR="00507690" w:rsidRPr="00507690" w:rsidRDefault="00507690" w:rsidP="00507690">
            <w:pPr>
              <w:spacing w:line="240" w:lineRule="auto"/>
              <w:ind w:left="155"/>
              <w:rPr>
                <w:rFonts w:ascii="Trebuchet MS" w:hAnsi="Trebuchet MS" w:cs="Arial"/>
                <w:b/>
                <w:color w:val="2F5496" w:themeColor="accent5" w:themeShade="BF"/>
                <w:sz w:val="20"/>
                <w:szCs w:val="20"/>
              </w:rPr>
            </w:pPr>
            <w:r w:rsidRPr="00507690">
              <w:rPr>
                <w:rFonts w:ascii="Trebuchet MS" w:hAnsi="Trebuchet MS" w:cs="Arial"/>
                <w:b/>
                <w:color w:val="2F5496" w:themeColor="accent5" w:themeShade="BF"/>
                <w:sz w:val="20"/>
                <w:szCs w:val="20"/>
              </w:rPr>
              <w:t>What are your rights</w:t>
            </w:r>
          </w:p>
          <w:p w14:paraId="369280F8" w14:textId="77777777" w:rsidR="00507690" w:rsidRPr="00507690" w:rsidRDefault="00507690" w:rsidP="00507690">
            <w:pPr>
              <w:spacing w:line="240" w:lineRule="auto"/>
              <w:ind w:left="155"/>
              <w:rPr>
                <w:rFonts w:ascii="Trebuchet MS" w:hAnsi="Trebuchet MS" w:cs="Arial"/>
                <w:sz w:val="20"/>
                <w:szCs w:val="20"/>
              </w:rPr>
            </w:pPr>
          </w:p>
          <w:p w14:paraId="2D6A6C55" w14:textId="77777777" w:rsidR="00507690" w:rsidRPr="00507690" w:rsidRDefault="00507690" w:rsidP="00507690">
            <w:pPr>
              <w:spacing w:line="240" w:lineRule="auto"/>
              <w:ind w:left="155"/>
              <w:rPr>
                <w:rFonts w:ascii="Trebuchet MS" w:hAnsi="Trebuchet MS" w:cs="Arial"/>
                <w:sz w:val="20"/>
                <w:szCs w:val="20"/>
              </w:rPr>
            </w:pPr>
            <w:r w:rsidRPr="00507690">
              <w:rPr>
                <w:rFonts w:ascii="Trebuchet MS" w:hAnsi="Trebuchet MS" w:cs="Arial"/>
                <w:sz w:val="20"/>
                <w:szCs w:val="20"/>
              </w:rPr>
              <w:t>In line with the new legislation you have a right to access personal data we hold about you, for example your health record. You also have a right to have inaccurate or incomplete information corrected subject to certain safeguards. You also have the right to refuse or withdraw consent or sharing of your data and you also have the right to transfer your data to other providers.</w:t>
            </w:r>
          </w:p>
        </w:tc>
      </w:tr>
    </w:tbl>
    <w:p w14:paraId="0B8A4AF9" w14:textId="77777777" w:rsidR="00507690" w:rsidRPr="00507690" w:rsidRDefault="00507690" w:rsidP="00507690">
      <w:pPr>
        <w:spacing w:after="0"/>
      </w:pPr>
    </w:p>
    <w:sectPr w:rsidR="00507690" w:rsidRPr="00507690" w:rsidSect="00507690">
      <w:footerReference w:type="default" r:id="rId9"/>
      <w:pgSz w:w="16838" w:h="11906" w:orient="landscape" w:code="9"/>
      <w:pgMar w:top="425" w:right="425" w:bottom="425"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8BFEF" w14:textId="77777777" w:rsidR="00507690" w:rsidRDefault="00507690" w:rsidP="00507690">
      <w:pPr>
        <w:spacing w:after="0" w:line="240" w:lineRule="auto"/>
      </w:pPr>
      <w:r>
        <w:separator/>
      </w:r>
    </w:p>
  </w:endnote>
  <w:endnote w:type="continuationSeparator" w:id="0">
    <w:p w14:paraId="40CA8E25" w14:textId="77777777" w:rsidR="00507690" w:rsidRDefault="00507690" w:rsidP="00507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C7D0" w14:textId="77777777" w:rsidR="00507690" w:rsidRDefault="00507690">
    <w:pPr>
      <w:pStyle w:val="Footer"/>
    </w:pPr>
    <w:r w:rsidRPr="00C47697">
      <w:rPr>
        <w:rFonts w:ascii="Trebuchet MS" w:hAnsi="Trebuchet MS"/>
        <w:noProof/>
        <w:lang w:eastAsia="en-GB"/>
      </w:rPr>
      <w:drawing>
        <wp:anchor distT="0" distB="0" distL="114300" distR="114300" simplePos="0" relativeHeight="251661312" behindDoc="1" locked="0" layoutInCell="1" allowOverlap="1" wp14:anchorId="4CE094E8" wp14:editId="5EBD5382">
          <wp:simplePos x="0" y="0"/>
          <wp:positionH relativeFrom="column">
            <wp:posOffset>6759575</wp:posOffset>
          </wp:positionH>
          <wp:positionV relativeFrom="paragraph">
            <wp:posOffset>-1005205</wp:posOffset>
          </wp:positionV>
          <wp:extent cx="3656330" cy="1218461"/>
          <wp:effectExtent l="0" t="0" r="1270"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curity-lock-fotolia.jpg"/>
                  <pic:cNvPicPr/>
                </pic:nvPicPr>
                <pic:blipFill>
                  <a:blip r:embed="rId1">
                    <a:extLst>
                      <a:ext uri="{28A0092B-C50C-407E-A947-70E740481C1C}">
                        <a14:useLocalDpi xmlns:a14="http://schemas.microsoft.com/office/drawing/2010/main" val="0"/>
                      </a:ext>
                    </a:extLst>
                  </a:blip>
                  <a:stretch>
                    <a:fillRect/>
                  </a:stretch>
                </pic:blipFill>
                <pic:spPr>
                  <a:xfrm>
                    <a:off x="0" y="0"/>
                    <a:ext cx="3656330" cy="1218461"/>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1" locked="0" layoutInCell="1" allowOverlap="1" wp14:anchorId="20398A28" wp14:editId="5A75D188">
              <wp:simplePos x="0" y="0"/>
              <wp:positionH relativeFrom="page">
                <wp:posOffset>-19050</wp:posOffset>
              </wp:positionH>
              <wp:positionV relativeFrom="paragraph">
                <wp:posOffset>213360</wp:posOffset>
              </wp:positionV>
              <wp:extent cx="10706100" cy="142875"/>
              <wp:effectExtent l="0" t="0" r="0" b="9525"/>
              <wp:wrapNone/>
              <wp:docPr id="14" name="First page footer rectangle - right side" descr="First page footer rectangle - right side"/>
              <wp:cNvGraphicFramePr/>
              <a:graphic xmlns:a="http://schemas.openxmlformats.org/drawingml/2006/main">
                <a:graphicData uri="http://schemas.microsoft.com/office/word/2010/wordprocessingShape">
                  <wps:wsp>
                    <wps:cNvSpPr/>
                    <wps:spPr>
                      <a:xfrm>
                        <a:off x="0" y="0"/>
                        <a:ext cx="10706100" cy="1428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03406" id="First page footer rectangle - right side" o:spid="_x0000_s1026" alt="First page footer rectangle - right side" style="position:absolute;margin-left:-1.5pt;margin-top:16.8pt;width:843pt;height:1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" fillcolor="#1f4d78 [1604]"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EA9EF" w14:textId="77777777" w:rsidR="00507690" w:rsidRDefault="00507690" w:rsidP="00507690">
      <w:pPr>
        <w:spacing w:after="0" w:line="240" w:lineRule="auto"/>
      </w:pPr>
      <w:r>
        <w:separator/>
      </w:r>
    </w:p>
  </w:footnote>
  <w:footnote w:type="continuationSeparator" w:id="0">
    <w:p w14:paraId="3221A36B" w14:textId="77777777" w:rsidR="00507690" w:rsidRDefault="00507690" w:rsidP="00507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043E3"/>
    <w:multiLevelType w:val="hybridMultilevel"/>
    <w:tmpl w:val="1E50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678584">
    <w:abstractNumId w:val="0"/>
  </w:num>
  <w:num w:numId="2" w16cid:durableId="286815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690"/>
    <w:rsid w:val="001F2C3E"/>
    <w:rsid w:val="002E139B"/>
    <w:rsid w:val="00507690"/>
    <w:rsid w:val="006D6DEC"/>
    <w:rsid w:val="008F1267"/>
    <w:rsid w:val="009D7B4D"/>
    <w:rsid w:val="00A47219"/>
    <w:rsid w:val="00A6618A"/>
    <w:rsid w:val="00AB4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D2C22C"/>
  <w15:docId w15:val="{0CC36E6B-C669-40F8-8B0A-7623FC34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690"/>
    <w:pPr>
      <w:spacing w:line="276" w:lineRule="auto"/>
    </w:pPr>
    <w:rPr>
      <w:color w:val="262626" w:themeColor="text1" w:themeTint="D9"/>
      <w:kern w:val="2"/>
      <w:lang w:eastAsia="ja-JP"/>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690"/>
  </w:style>
  <w:style w:type="paragraph" w:styleId="Footer">
    <w:name w:val="footer"/>
    <w:basedOn w:val="Normal"/>
    <w:link w:val="FooterChar"/>
    <w:uiPriority w:val="99"/>
    <w:unhideWhenUsed/>
    <w:rsid w:val="00507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690"/>
  </w:style>
  <w:style w:type="table" w:styleId="TableGrid">
    <w:name w:val="Table Grid"/>
    <w:basedOn w:val="TableNormal"/>
    <w:uiPriority w:val="39"/>
    <w:rsid w:val="00507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690"/>
    <w:rPr>
      <w:rFonts w:ascii="Segoe UI" w:hAnsi="Segoe UI" w:cs="Segoe UI"/>
      <w:sz w:val="18"/>
      <w:szCs w:val="18"/>
    </w:rPr>
  </w:style>
  <w:style w:type="paragraph" w:styleId="Title">
    <w:name w:val="Title"/>
    <w:basedOn w:val="Normal"/>
    <w:link w:val="TitleChar"/>
    <w:uiPriority w:val="99"/>
    <w:qFormat/>
    <w:rsid w:val="00507690"/>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99"/>
    <w:rsid w:val="00507690"/>
    <w:rPr>
      <w:rFonts w:asciiTheme="majorHAnsi" w:eastAsiaTheme="majorEastAsia" w:hAnsiTheme="majorHAnsi" w:cstheme="majorBidi"/>
      <w:b/>
      <w:bCs/>
      <w:color w:val="595959" w:themeColor="text1" w:themeTint="A6"/>
      <w:kern w:val="28"/>
      <w:sz w:val="60"/>
      <w:lang w:val="en-US" w:eastAsia="ja-JP"/>
      <w14:ligatures w14:val="standard"/>
    </w:rPr>
  </w:style>
  <w:style w:type="paragraph" w:styleId="ListParagraph">
    <w:name w:val="List Paragraph"/>
    <w:basedOn w:val="Normal"/>
    <w:uiPriority w:val="34"/>
    <w:unhideWhenUsed/>
    <w:qFormat/>
    <w:rsid w:val="00507690"/>
    <w:pPr>
      <w:ind w:left="720"/>
      <w:contextualSpacing/>
    </w:pPr>
  </w:style>
  <w:style w:type="character" w:styleId="Hyperlink">
    <w:name w:val="Hyperlink"/>
    <w:basedOn w:val="DefaultParagraphFont"/>
    <w:uiPriority w:val="99"/>
    <w:unhideWhenUsed/>
    <w:rsid w:val="00A6618A"/>
    <w:rPr>
      <w:color w:val="0563C1" w:themeColor="hyperlink"/>
      <w:u w:val="single"/>
    </w:rPr>
  </w:style>
  <w:style w:type="character" w:styleId="UnresolvedMention">
    <w:name w:val="Unresolved Mention"/>
    <w:basedOn w:val="DefaultParagraphFont"/>
    <w:uiPriority w:val="99"/>
    <w:semiHidden/>
    <w:unhideWhenUsed/>
    <w:rsid w:val="00A66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jerseyoi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AB506-ED1D-4462-BC0F-50B4A9BD6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Robinson</dc:creator>
  <cp:lastModifiedBy>routedufort@gmail.com</cp:lastModifiedBy>
  <cp:revision>8</cp:revision>
  <cp:lastPrinted>2018-05-23T10:20:00Z</cp:lastPrinted>
  <dcterms:created xsi:type="dcterms:W3CDTF">2018-05-23T08:48:00Z</dcterms:created>
  <dcterms:modified xsi:type="dcterms:W3CDTF">2023-12-27T18:06:00Z</dcterms:modified>
</cp:coreProperties>
</file>